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88B21" w14:textId="77777777" w:rsidR="006B58C1" w:rsidRPr="00665E30" w:rsidRDefault="006B58C1" w:rsidP="004C70AA">
      <w:pPr>
        <w:pStyle w:val="a3"/>
        <w:tabs>
          <w:tab w:val="left" w:pos="0"/>
        </w:tabs>
        <w:suppressAutoHyphens/>
        <w:jc w:val="center"/>
      </w:pPr>
      <w:r w:rsidRPr="00665E30">
        <w:t>Уважаемые акционеры!</w:t>
      </w:r>
    </w:p>
    <w:p w14:paraId="019E236B" w14:textId="77777777" w:rsidR="006B58C1" w:rsidRPr="00665E30" w:rsidRDefault="006B58C1" w:rsidP="0091366D">
      <w:pPr>
        <w:pStyle w:val="a3"/>
        <w:tabs>
          <w:tab w:val="left" w:pos="0"/>
        </w:tabs>
        <w:suppressAutoHyphens/>
        <w:ind w:firstLine="709"/>
        <w:jc w:val="both"/>
      </w:pPr>
    </w:p>
    <w:p w14:paraId="2AC17CB7" w14:textId="3017161D" w:rsidR="0091366D" w:rsidRPr="00665E30" w:rsidRDefault="00207271" w:rsidP="00B37202">
      <w:pPr>
        <w:pStyle w:val="a3"/>
        <w:tabs>
          <w:tab w:val="left" w:pos="0"/>
        </w:tabs>
        <w:suppressAutoHyphens/>
        <w:ind w:firstLine="709"/>
        <w:jc w:val="both"/>
      </w:pPr>
      <w:r w:rsidRPr="00665E30">
        <w:t xml:space="preserve">Открытое </w:t>
      </w:r>
      <w:r w:rsidR="0091366D" w:rsidRPr="00665E30">
        <w:t>акционерное общество «</w:t>
      </w:r>
      <w:proofErr w:type="spellStart"/>
      <w:r w:rsidR="004125B4" w:rsidRPr="00665E30">
        <w:t>Тышковичи</w:t>
      </w:r>
      <w:proofErr w:type="spellEnd"/>
      <w:r w:rsidR="004125B4" w:rsidRPr="00665E30">
        <w:t>-Агро</w:t>
      </w:r>
      <w:r w:rsidR="0091366D" w:rsidRPr="00665E30">
        <w:t>» (далее – Общество)</w:t>
      </w:r>
      <w:r w:rsidR="008543E4" w:rsidRPr="00665E30">
        <w:t>, расположенное по ад</w:t>
      </w:r>
      <w:r w:rsidRPr="00665E30">
        <w:t xml:space="preserve">ресу: </w:t>
      </w:r>
      <w:r w:rsidR="004125B4" w:rsidRPr="00665E30">
        <w:t>Брестская область</w:t>
      </w:r>
      <w:r w:rsidRPr="00665E30">
        <w:t>,</w:t>
      </w:r>
      <w:r w:rsidR="004125B4" w:rsidRPr="00665E30">
        <w:t xml:space="preserve"> Ивановский район, </w:t>
      </w:r>
      <w:proofErr w:type="spellStart"/>
      <w:r w:rsidR="004125B4" w:rsidRPr="00665E30">
        <w:t>а</w:t>
      </w:r>
      <w:r w:rsidRPr="00665E30">
        <w:t>г</w:t>
      </w:r>
      <w:proofErr w:type="spellEnd"/>
      <w:r w:rsidRPr="00665E30">
        <w:t xml:space="preserve">. </w:t>
      </w:r>
      <w:proofErr w:type="spellStart"/>
      <w:r w:rsidR="004125B4" w:rsidRPr="00665E30">
        <w:t>Тышковичи</w:t>
      </w:r>
      <w:proofErr w:type="spellEnd"/>
      <w:r w:rsidRPr="00665E30">
        <w:t xml:space="preserve">, ул. </w:t>
      </w:r>
      <w:r w:rsidR="004125B4" w:rsidRPr="00665E30">
        <w:t>Объездная</w:t>
      </w:r>
      <w:r w:rsidRPr="00665E30">
        <w:t xml:space="preserve">, д. </w:t>
      </w:r>
      <w:r w:rsidR="004125B4" w:rsidRPr="00665E30">
        <w:t>24</w:t>
      </w:r>
      <w:r w:rsidR="004C70AA" w:rsidRPr="00665E30">
        <w:t>,</w:t>
      </w:r>
      <w:r w:rsidR="002315CE" w:rsidRPr="00665E30">
        <w:t xml:space="preserve"> </w:t>
      </w:r>
      <w:r w:rsidR="004C70AA" w:rsidRPr="00665E30">
        <w:t xml:space="preserve">доводит до Вашего сведения </w:t>
      </w:r>
      <w:r w:rsidR="00161BA1" w:rsidRPr="00665E30">
        <w:t>решения</w:t>
      </w:r>
      <w:r w:rsidR="004C70AA" w:rsidRPr="00665E30">
        <w:rPr>
          <w:bCs/>
        </w:rPr>
        <w:t>, принятые «</w:t>
      </w:r>
      <w:r w:rsidR="004125B4" w:rsidRPr="00665E30">
        <w:rPr>
          <w:bCs/>
        </w:rPr>
        <w:t>06</w:t>
      </w:r>
      <w:r w:rsidR="004C70AA" w:rsidRPr="00665E30">
        <w:rPr>
          <w:bCs/>
        </w:rPr>
        <w:t xml:space="preserve">» </w:t>
      </w:r>
      <w:r w:rsidR="004125B4" w:rsidRPr="00665E30">
        <w:rPr>
          <w:bCs/>
        </w:rPr>
        <w:t xml:space="preserve">марта </w:t>
      </w:r>
      <w:r w:rsidR="004C70AA" w:rsidRPr="00665E30">
        <w:rPr>
          <w:bCs/>
        </w:rPr>
        <w:t>202</w:t>
      </w:r>
      <w:r w:rsidR="00665E30" w:rsidRPr="00665E30">
        <w:rPr>
          <w:bCs/>
        </w:rPr>
        <w:t>6</w:t>
      </w:r>
      <w:r w:rsidR="004C70AA" w:rsidRPr="00665E30">
        <w:rPr>
          <w:bCs/>
        </w:rPr>
        <w:t>г.</w:t>
      </w:r>
      <w:r w:rsidR="004C70AA" w:rsidRPr="00665E30">
        <w:t xml:space="preserve"> </w:t>
      </w:r>
      <w:r w:rsidR="00161BA1" w:rsidRPr="00665E30">
        <w:t xml:space="preserve">годовым </w:t>
      </w:r>
      <w:r w:rsidR="0091366D" w:rsidRPr="00665E30">
        <w:t>об</w:t>
      </w:r>
      <w:r w:rsidRPr="00665E30">
        <w:t>щ</w:t>
      </w:r>
      <w:r w:rsidR="00161BA1" w:rsidRPr="00665E30">
        <w:t>и</w:t>
      </w:r>
      <w:r w:rsidRPr="00665E30">
        <w:t>м собрани</w:t>
      </w:r>
      <w:r w:rsidR="00161BA1" w:rsidRPr="00665E30">
        <w:t>ем</w:t>
      </w:r>
      <w:r w:rsidRPr="00665E30">
        <w:t xml:space="preserve"> акционеров Общества</w:t>
      </w:r>
      <w:r w:rsidR="004C70AA" w:rsidRPr="00665E30">
        <w:t>:</w:t>
      </w:r>
    </w:p>
    <w:p w14:paraId="5BDA3ED7" w14:textId="77777777" w:rsidR="00161BA1" w:rsidRPr="00665E30" w:rsidRDefault="00161BA1" w:rsidP="0091366D">
      <w:pPr>
        <w:pStyle w:val="a3"/>
        <w:tabs>
          <w:tab w:val="left" w:pos="0"/>
        </w:tabs>
        <w:suppressAutoHyphens/>
        <w:ind w:firstLine="709"/>
        <w:jc w:val="both"/>
      </w:pPr>
      <w:r w:rsidRPr="00665E30">
        <w:t>Повестка дня:</w:t>
      </w: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9916"/>
      </w:tblGrid>
      <w:tr w:rsidR="00665E30" w:rsidRPr="00665E30" w14:paraId="1FD4604F" w14:textId="77777777" w:rsidTr="00C06B7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0" w:type="dxa"/>
            <w:vAlign w:val="center"/>
          </w:tcPr>
          <w:p w14:paraId="2AD46622" w14:textId="77777777" w:rsidR="00665E30" w:rsidRPr="00665E30" w:rsidRDefault="00665E30" w:rsidP="00C06B70">
            <w:pPr>
              <w:rPr>
                <w:bCs/>
              </w:rPr>
            </w:pPr>
            <w:r w:rsidRPr="00665E30">
              <w:rPr>
                <w:bCs/>
              </w:rPr>
              <w:t>1.</w:t>
            </w:r>
          </w:p>
        </w:tc>
        <w:tc>
          <w:tcPr>
            <w:tcW w:w="9916" w:type="dxa"/>
            <w:vAlign w:val="center"/>
          </w:tcPr>
          <w:p w14:paraId="315EE06C" w14:textId="77777777" w:rsidR="00665E30" w:rsidRPr="00665E30" w:rsidRDefault="00665E30" w:rsidP="00C06B70">
            <w:r w:rsidRPr="00665E30">
              <w:t>Об итогах финансово-хозяйственной деятельности Общества за 2025 год и основных направлениях деятельности Общества на 2026 год.</w:t>
            </w:r>
            <w:r w:rsidRPr="00665E30">
              <w:tab/>
            </w:r>
            <w:r w:rsidRPr="00665E30">
              <w:tab/>
            </w:r>
          </w:p>
        </w:tc>
      </w:tr>
      <w:tr w:rsidR="00665E30" w:rsidRPr="00665E30" w14:paraId="6432793F" w14:textId="77777777" w:rsidTr="00C06B7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0" w:type="dxa"/>
            <w:vAlign w:val="center"/>
          </w:tcPr>
          <w:p w14:paraId="317F7EB5" w14:textId="77777777" w:rsidR="00665E30" w:rsidRPr="00665E30" w:rsidRDefault="00665E30" w:rsidP="00C06B70">
            <w:pPr>
              <w:rPr>
                <w:bCs/>
              </w:rPr>
            </w:pPr>
            <w:r w:rsidRPr="00665E30">
              <w:rPr>
                <w:bCs/>
              </w:rPr>
              <w:t>2.</w:t>
            </w:r>
          </w:p>
        </w:tc>
        <w:tc>
          <w:tcPr>
            <w:tcW w:w="9916" w:type="dxa"/>
            <w:vAlign w:val="center"/>
          </w:tcPr>
          <w:p w14:paraId="032CAE97" w14:textId="77777777" w:rsidR="00665E30" w:rsidRPr="00665E30" w:rsidRDefault="00665E30" w:rsidP="00C06B70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 w:rsidRPr="00665E30">
              <w:rPr>
                <w:sz w:val="24"/>
                <w:szCs w:val="24"/>
              </w:rPr>
              <w:t>Отчёт наблюдательного совета Общества за 2025 год.</w:t>
            </w:r>
          </w:p>
        </w:tc>
      </w:tr>
      <w:tr w:rsidR="00665E30" w:rsidRPr="00665E30" w14:paraId="5AC66153" w14:textId="77777777" w:rsidTr="00C06B7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0" w:type="dxa"/>
            <w:vAlign w:val="center"/>
          </w:tcPr>
          <w:p w14:paraId="7F624E09" w14:textId="77777777" w:rsidR="00665E30" w:rsidRPr="00665E30" w:rsidRDefault="00665E30" w:rsidP="00C06B70">
            <w:pPr>
              <w:rPr>
                <w:bCs/>
              </w:rPr>
            </w:pPr>
            <w:r w:rsidRPr="00665E30">
              <w:rPr>
                <w:bCs/>
              </w:rPr>
              <w:t>3.</w:t>
            </w:r>
          </w:p>
        </w:tc>
        <w:tc>
          <w:tcPr>
            <w:tcW w:w="9916" w:type="dxa"/>
            <w:vAlign w:val="center"/>
          </w:tcPr>
          <w:p w14:paraId="7958B28A" w14:textId="77777777" w:rsidR="00665E30" w:rsidRPr="00665E30" w:rsidRDefault="00665E30" w:rsidP="00C06B70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 w:rsidRPr="00665E30">
              <w:rPr>
                <w:sz w:val="24"/>
                <w:szCs w:val="24"/>
              </w:rPr>
              <w:t>О результатах аудиторской проверки Общества, отчёт ревизионной комиссии Общества о работе в 2025 году.</w:t>
            </w:r>
          </w:p>
        </w:tc>
      </w:tr>
      <w:tr w:rsidR="00665E30" w:rsidRPr="00665E30" w14:paraId="61FE2780" w14:textId="77777777" w:rsidTr="00C06B7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0" w:type="dxa"/>
            <w:vAlign w:val="center"/>
          </w:tcPr>
          <w:p w14:paraId="07909D79" w14:textId="77777777" w:rsidR="00665E30" w:rsidRPr="00665E30" w:rsidRDefault="00665E30" w:rsidP="00C06B70">
            <w:pPr>
              <w:rPr>
                <w:bCs/>
              </w:rPr>
            </w:pPr>
            <w:r w:rsidRPr="00665E30">
              <w:rPr>
                <w:bCs/>
              </w:rPr>
              <w:t>4.</w:t>
            </w:r>
          </w:p>
        </w:tc>
        <w:tc>
          <w:tcPr>
            <w:tcW w:w="9916" w:type="dxa"/>
            <w:vAlign w:val="center"/>
          </w:tcPr>
          <w:p w14:paraId="51F5E926" w14:textId="77777777" w:rsidR="00665E30" w:rsidRPr="00665E30" w:rsidRDefault="00665E30" w:rsidP="00C06B70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 w:rsidRPr="00665E30">
              <w:rPr>
                <w:sz w:val="24"/>
                <w:szCs w:val="24"/>
              </w:rPr>
              <w:t>Об утверждении годовой бухгалтерской (финансовой) отчётности за 2025 год.</w:t>
            </w:r>
          </w:p>
        </w:tc>
      </w:tr>
      <w:tr w:rsidR="00665E30" w:rsidRPr="00665E30" w14:paraId="17C5DE2A" w14:textId="77777777" w:rsidTr="00C06B7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0" w:type="dxa"/>
            <w:vAlign w:val="center"/>
          </w:tcPr>
          <w:p w14:paraId="6E3E4B63" w14:textId="77777777" w:rsidR="00665E30" w:rsidRPr="00665E30" w:rsidRDefault="00665E30" w:rsidP="00C06B70">
            <w:pPr>
              <w:rPr>
                <w:bCs/>
              </w:rPr>
            </w:pPr>
            <w:r w:rsidRPr="00665E30">
              <w:rPr>
                <w:bCs/>
              </w:rPr>
              <w:t>5.</w:t>
            </w:r>
          </w:p>
        </w:tc>
        <w:tc>
          <w:tcPr>
            <w:tcW w:w="9916" w:type="dxa"/>
            <w:vAlign w:val="center"/>
          </w:tcPr>
          <w:p w14:paraId="66DF18C3" w14:textId="77777777" w:rsidR="00665E30" w:rsidRPr="00665E30" w:rsidRDefault="00665E30" w:rsidP="00C06B70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 w:rsidRPr="00665E30">
              <w:rPr>
                <w:sz w:val="24"/>
                <w:szCs w:val="24"/>
              </w:rPr>
              <w:t>О распределении прибыли Общества за 2025 год.</w:t>
            </w:r>
          </w:p>
        </w:tc>
      </w:tr>
      <w:tr w:rsidR="00665E30" w:rsidRPr="00665E30" w14:paraId="624D95B7" w14:textId="77777777" w:rsidTr="00C06B7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0" w:type="dxa"/>
            <w:vAlign w:val="center"/>
          </w:tcPr>
          <w:p w14:paraId="1CE8A543" w14:textId="77777777" w:rsidR="00665E30" w:rsidRPr="00665E30" w:rsidRDefault="00665E30" w:rsidP="00C06B70">
            <w:pPr>
              <w:rPr>
                <w:bCs/>
              </w:rPr>
            </w:pPr>
            <w:r w:rsidRPr="00665E30">
              <w:rPr>
                <w:bCs/>
              </w:rPr>
              <w:t>6.</w:t>
            </w:r>
          </w:p>
        </w:tc>
        <w:tc>
          <w:tcPr>
            <w:tcW w:w="9916" w:type="dxa"/>
            <w:vAlign w:val="center"/>
          </w:tcPr>
          <w:p w14:paraId="2418B111" w14:textId="77777777" w:rsidR="00665E30" w:rsidRPr="00665E30" w:rsidRDefault="00665E30" w:rsidP="00C06B70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 w:rsidRPr="00665E30">
              <w:rPr>
                <w:sz w:val="24"/>
                <w:szCs w:val="24"/>
              </w:rPr>
              <w:t>О выплате дивидендов Общества за 2025 год.</w:t>
            </w:r>
          </w:p>
        </w:tc>
      </w:tr>
      <w:tr w:rsidR="00665E30" w:rsidRPr="00665E30" w14:paraId="284A5B66" w14:textId="77777777" w:rsidTr="00C06B7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0" w:type="dxa"/>
            <w:vAlign w:val="center"/>
          </w:tcPr>
          <w:p w14:paraId="557584B1" w14:textId="77777777" w:rsidR="00665E30" w:rsidRPr="00665E30" w:rsidRDefault="00665E30" w:rsidP="00C06B70">
            <w:pPr>
              <w:rPr>
                <w:bCs/>
              </w:rPr>
            </w:pPr>
            <w:r w:rsidRPr="00665E30">
              <w:rPr>
                <w:bCs/>
              </w:rPr>
              <w:t>7.</w:t>
            </w:r>
          </w:p>
        </w:tc>
        <w:tc>
          <w:tcPr>
            <w:tcW w:w="9916" w:type="dxa"/>
            <w:vAlign w:val="center"/>
          </w:tcPr>
          <w:p w14:paraId="187053C5" w14:textId="77777777" w:rsidR="00665E30" w:rsidRPr="00665E30" w:rsidRDefault="00665E30" w:rsidP="00C06B70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 w:rsidRPr="00665E30">
              <w:rPr>
                <w:sz w:val="24"/>
                <w:szCs w:val="24"/>
              </w:rPr>
              <w:t>Об утверждении плана распределения прибыли, остающейся в распоряжении Общества на 2026 год и 1 квартал 2027 года.</w:t>
            </w:r>
          </w:p>
        </w:tc>
      </w:tr>
      <w:tr w:rsidR="00665E30" w:rsidRPr="00665E30" w14:paraId="1B3F473F" w14:textId="77777777" w:rsidTr="00C06B7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0" w:type="dxa"/>
            <w:vAlign w:val="center"/>
          </w:tcPr>
          <w:p w14:paraId="47A11FB0" w14:textId="77777777" w:rsidR="00665E30" w:rsidRPr="00665E30" w:rsidRDefault="00665E30" w:rsidP="00C06B70">
            <w:pPr>
              <w:rPr>
                <w:bCs/>
              </w:rPr>
            </w:pPr>
            <w:r w:rsidRPr="00665E30">
              <w:rPr>
                <w:bCs/>
              </w:rPr>
              <w:t>8.</w:t>
            </w:r>
          </w:p>
        </w:tc>
        <w:tc>
          <w:tcPr>
            <w:tcW w:w="9916" w:type="dxa"/>
            <w:vAlign w:val="center"/>
          </w:tcPr>
          <w:p w14:paraId="0B496F4B" w14:textId="77777777" w:rsidR="00665E30" w:rsidRPr="00665E30" w:rsidRDefault="00665E30" w:rsidP="00C06B70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 w:rsidRPr="00665E30">
              <w:rPr>
                <w:sz w:val="24"/>
                <w:szCs w:val="24"/>
              </w:rPr>
              <w:t>Об утверждении размера вознаграждений членам наблюдательного совета и ревизионной комиссии Общества.</w:t>
            </w:r>
          </w:p>
        </w:tc>
      </w:tr>
      <w:tr w:rsidR="00665E30" w:rsidRPr="00665E30" w14:paraId="63CFCFBE" w14:textId="77777777" w:rsidTr="00C06B7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0" w:type="dxa"/>
            <w:vAlign w:val="center"/>
          </w:tcPr>
          <w:p w14:paraId="659CFBCC" w14:textId="77777777" w:rsidR="00665E30" w:rsidRPr="00665E30" w:rsidRDefault="00665E30" w:rsidP="00C06B70">
            <w:pPr>
              <w:rPr>
                <w:bCs/>
              </w:rPr>
            </w:pPr>
            <w:r w:rsidRPr="00665E30">
              <w:rPr>
                <w:bCs/>
              </w:rPr>
              <w:t>9.</w:t>
            </w:r>
          </w:p>
        </w:tc>
        <w:tc>
          <w:tcPr>
            <w:tcW w:w="9916" w:type="dxa"/>
            <w:vAlign w:val="center"/>
          </w:tcPr>
          <w:p w14:paraId="5274BEFD" w14:textId="77777777" w:rsidR="00665E30" w:rsidRPr="00665E30" w:rsidRDefault="00665E30" w:rsidP="00C06B70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 w:rsidRPr="00665E30">
              <w:rPr>
                <w:sz w:val="24"/>
                <w:szCs w:val="24"/>
              </w:rPr>
              <w:t>Об избрании членов наблюдательного совета Общества.</w:t>
            </w:r>
          </w:p>
        </w:tc>
      </w:tr>
      <w:tr w:rsidR="00665E30" w:rsidRPr="00665E30" w14:paraId="6FF33C92" w14:textId="77777777" w:rsidTr="00C06B7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0" w:type="dxa"/>
            <w:vAlign w:val="center"/>
          </w:tcPr>
          <w:p w14:paraId="36619214" w14:textId="77777777" w:rsidR="00665E30" w:rsidRPr="00665E30" w:rsidRDefault="00665E30" w:rsidP="00C06B70">
            <w:pPr>
              <w:rPr>
                <w:bCs/>
              </w:rPr>
            </w:pPr>
            <w:r w:rsidRPr="00665E30">
              <w:rPr>
                <w:bCs/>
              </w:rPr>
              <w:t>10.</w:t>
            </w:r>
          </w:p>
        </w:tc>
        <w:tc>
          <w:tcPr>
            <w:tcW w:w="9916" w:type="dxa"/>
            <w:vAlign w:val="center"/>
          </w:tcPr>
          <w:p w14:paraId="582DCBE0" w14:textId="77777777" w:rsidR="00665E30" w:rsidRPr="00665E30" w:rsidRDefault="00665E30" w:rsidP="00C06B70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 w:rsidRPr="00665E30">
              <w:rPr>
                <w:sz w:val="24"/>
                <w:szCs w:val="24"/>
              </w:rPr>
              <w:t>Об избрании членов ревизионной комиссии Общества.</w:t>
            </w:r>
          </w:p>
        </w:tc>
      </w:tr>
      <w:tr w:rsidR="00665E30" w:rsidRPr="00665E30" w14:paraId="0648A83A" w14:textId="77777777" w:rsidTr="00C06B7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0" w:type="dxa"/>
            <w:vAlign w:val="center"/>
          </w:tcPr>
          <w:p w14:paraId="616791F7" w14:textId="77777777" w:rsidR="00665E30" w:rsidRPr="00665E30" w:rsidRDefault="00665E30" w:rsidP="00C06B70">
            <w:pPr>
              <w:rPr>
                <w:bCs/>
              </w:rPr>
            </w:pPr>
            <w:r w:rsidRPr="00665E30">
              <w:rPr>
                <w:bCs/>
              </w:rPr>
              <w:t>11.</w:t>
            </w:r>
          </w:p>
        </w:tc>
        <w:tc>
          <w:tcPr>
            <w:tcW w:w="9916" w:type="dxa"/>
            <w:vAlign w:val="center"/>
          </w:tcPr>
          <w:p w14:paraId="5D57A458" w14:textId="77777777" w:rsidR="00665E30" w:rsidRPr="00665E30" w:rsidRDefault="00665E30" w:rsidP="00C06B70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 w:rsidRPr="00665E30">
              <w:rPr>
                <w:sz w:val="24"/>
                <w:szCs w:val="24"/>
              </w:rPr>
              <w:t>Об утверждении Устава открытого акционерного общества «</w:t>
            </w:r>
            <w:proofErr w:type="spellStart"/>
            <w:r w:rsidRPr="00665E30">
              <w:rPr>
                <w:sz w:val="24"/>
                <w:szCs w:val="24"/>
              </w:rPr>
              <w:t>Тышковичи</w:t>
            </w:r>
            <w:proofErr w:type="spellEnd"/>
            <w:r w:rsidRPr="00665E30">
              <w:rPr>
                <w:sz w:val="24"/>
                <w:szCs w:val="24"/>
              </w:rPr>
              <w:t>-Агро».</w:t>
            </w:r>
          </w:p>
        </w:tc>
      </w:tr>
      <w:tr w:rsidR="00665E30" w:rsidRPr="00665E30" w14:paraId="40EE94D4" w14:textId="77777777" w:rsidTr="00C06B7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0" w:type="dxa"/>
            <w:vAlign w:val="center"/>
          </w:tcPr>
          <w:p w14:paraId="2C6A6DE5" w14:textId="77777777" w:rsidR="00665E30" w:rsidRPr="00665E30" w:rsidRDefault="00665E30" w:rsidP="00C06B70">
            <w:pPr>
              <w:rPr>
                <w:bCs/>
              </w:rPr>
            </w:pPr>
            <w:r w:rsidRPr="00665E30">
              <w:rPr>
                <w:bCs/>
              </w:rPr>
              <w:t>12.</w:t>
            </w:r>
          </w:p>
        </w:tc>
        <w:tc>
          <w:tcPr>
            <w:tcW w:w="9916" w:type="dxa"/>
            <w:vAlign w:val="center"/>
          </w:tcPr>
          <w:p w14:paraId="0A06C635" w14:textId="77777777" w:rsidR="00665E30" w:rsidRPr="00665E30" w:rsidRDefault="00665E30" w:rsidP="00C06B70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 w:rsidRPr="00665E30">
              <w:rPr>
                <w:sz w:val="24"/>
                <w:szCs w:val="24"/>
              </w:rPr>
              <w:t>Об утверждении Положения о наблюдательном совете открытого акционерного общества «</w:t>
            </w:r>
            <w:proofErr w:type="spellStart"/>
            <w:r w:rsidRPr="00665E30">
              <w:rPr>
                <w:sz w:val="24"/>
                <w:szCs w:val="24"/>
              </w:rPr>
              <w:t>Тышковичи</w:t>
            </w:r>
            <w:proofErr w:type="spellEnd"/>
            <w:r w:rsidRPr="00665E30">
              <w:rPr>
                <w:sz w:val="24"/>
                <w:szCs w:val="24"/>
              </w:rPr>
              <w:t>-Агро».</w:t>
            </w:r>
          </w:p>
        </w:tc>
      </w:tr>
      <w:tr w:rsidR="00665E30" w:rsidRPr="00665E30" w14:paraId="0DF1F6EF" w14:textId="77777777" w:rsidTr="00C06B7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0" w:type="dxa"/>
            <w:vAlign w:val="center"/>
          </w:tcPr>
          <w:p w14:paraId="1BD05DFD" w14:textId="77777777" w:rsidR="00665E30" w:rsidRPr="00665E30" w:rsidRDefault="00665E30" w:rsidP="00C06B70">
            <w:pPr>
              <w:rPr>
                <w:bCs/>
              </w:rPr>
            </w:pPr>
            <w:r w:rsidRPr="00665E30">
              <w:rPr>
                <w:bCs/>
              </w:rPr>
              <w:t>13.</w:t>
            </w:r>
          </w:p>
        </w:tc>
        <w:tc>
          <w:tcPr>
            <w:tcW w:w="9916" w:type="dxa"/>
            <w:vAlign w:val="center"/>
          </w:tcPr>
          <w:p w14:paraId="23B265A3" w14:textId="77777777" w:rsidR="00665E30" w:rsidRPr="00665E30" w:rsidRDefault="00665E30" w:rsidP="00C06B70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 w:rsidRPr="00665E30">
              <w:rPr>
                <w:sz w:val="24"/>
                <w:szCs w:val="24"/>
              </w:rPr>
              <w:t>Об утверждении Положения о порядке передачи в собственность гражданам жилых домов (квартир), построенных (реконструированных, приобретенных), находящихся в частной собственности открытого акционерного общества «</w:t>
            </w:r>
            <w:proofErr w:type="spellStart"/>
            <w:r w:rsidRPr="00665E30">
              <w:rPr>
                <w:sz w:val="24"/>
                <w:szCs w:val="24"/>
              </w:rPr>
              <w:t>Тышковичи</w:t>
            </w:r>
            <w:proofErr w:type="spellEnd"/>
            <w:r w:rsidRPr="00665E30">
              <w:rPr>
                <w:sz w:val="24"/>
                <w:szCs w:val="24"/>
              </w:rPr>
              <w:t>-Агро».</w:t>
            </w:r>
          </w:p>
        </w:tc>
      </w:tr>
      <w:tr w:rsidR="00665E30" w:rsidRPr="00665E30" w14:paraId="0FC350D6" w14:textId="77777777" w:rsidTr="00C06B7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0" w:type="dxa"/>
            <w:vAlign w:val="center"/>
          </w:tcPr>
          <w:p w14:paraId="169AE4B3" w14:textId="77777777" w:rsidR="00665E30" w:rsidRPr="00665E30" w:rsidRDefault="00665E30" w:rsidP="00C06B70">
            <w:pPr>
              <w:rPr>
                <w:bCs/>
              </w:rPr>
            </w:pPr>
            <w:r w:rsidRPr="00665E30">
              <w:rPr>
                <w:bCs/>
              </w:rPr>
              <w:t>14.</w:t>
            </w:r>
          </w:p>
        </w:tc>
        <w:tc>
          <w:tcPr>
            <w:tcW w:w="9916" w:type="dxa"/>
            <w:vAlign w:val="center"/>
          </w:tcPr>
          <w:p w14:paraId="4F447181" w14:textId="77777777" w:rsidR="00665E30" w:rsidRPr="00665E30" w:rsidRDefault="00665E30" w:rsidP="00C06B70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 w:rsidRPr="00665E30">
              <w:rPr>
                <w:sz w:val="24"/>
                <w:szCs w:val="24"/>
              </w:rPr>
              <w:t>Об установлении лимитов максимального годового объема не производственных расходов.</w:t>
            </w:r>
          </w:p>
        </w:tc>
      </w:tr>
    </w:tbl>
    <w:p w14:paraId="5FE04FB9" w14:textId="77777777" w:rsidR="00665E30" w:rsidRPr="00665E30" w:rsidRDefault="00665E30" w:rsidP="00161BA1">
      <w:pPr>
        <w:pStyle w:val="a3"/>
        <w:tabs>
          <w:tab w:val="left" w:pos="0"/>
        </w:tabs>
        <w:suppressAutoHyphens/>
        <w:jc w:val="center"/>
        <w:rPr>
          <w:b/>
          <w:bCs/>
        </w:rPr>
      </w:pPr>
    </w:p>
    <w:p w14:paraId="08F9DBA5" w14:textId="4FE6A988" w:rsidR="00207C97" w:rsidRDefault="00207C97" w:rsidP="00207C97">
      <w:pPr>
        <w:pStyle w:val="a3"/>
        <w:tabs>
          <w:tab w:val="left" w:pos="0"/>
        </w:tabs>
        <w:suppressAutoHyphens/>
        <w:jc w:val="center"/>
        <w:rPr>
          <w:b/>
          <w:bCs/>
        </w:rPr>
      </w:pPr>
      <w:r w:rsidRPr="00207C97">
        <w:rPr>
          <w:b/>
          <w:bCs/>
        </w:rPr>
        <w:t>Решения собрания</w:t>
      </w:r>
    </w:p>
    <w:p w14:paraId="033A7D85" w14:textId="77777777" w:rsidR="00207C97" w:rsidRPr="00665E30" w:rsidRDefault="00207C97" w:rsidP="00207C97">
      <w:pPr>
        <w:pStyle w:val="a3"/>
        <w:tabs>
          <w:tab w:val="left" w:pos="0"/>
        </w:tabs>
        <w:suppressAutoHyphens/>
        <w:jc w:val="center"/>
        <w:rPr>
          <w:b/>
          <w:bCs/>
        </w:rPr>
      </w:pPr>
    </w:p>
    <w:p w14:paraId="715A5200" w14:textId="77777777" w:rsidR="00665E30" w:rsidRPr="00665E30" w:rsidRDefault="00665E30" w:rsidP="00665E30">
      <w:pPr>
        <w:jc w:val="center"/>
        <w:rPr>
          <w:b/>
          <w:bCs/>
          <w:u w:val="single"/>
        </w:rPr>
      </w:pPr>
      <w:r w:rsidRPr="00665E30">
        <w:rPr>
          <w:b/>
          <w:bCs/>
          <w:u w:val="single"/>
        </w:rPr>
        <w:t>По первому вопросу:</w:t>
      </w:r>
    </w:p>
    <w:p w14:paraId="3108CBC7" w14:textId="0910C049" w:rsidR="00665E30" w:rsidRPr="00665E30" w:rsidRDefault="00665E30" w:rsidP="00665E30">
      <w:pPr>
        <w:ind w:firstLine="708"/>
        <w:jc w:val="both"/>
        <w:rPr>
          <w:iCs/>
        </w:rPr>
      </w:pPr>
      <w:r w:rsidRPr="00665E30">
        <w:t>1. Утвердить годовой отчет об итогах финансово – хозяйственной деятельности Общества за 2025 год и основные направления деятельности Общества на 2026 год.</w:t>
      </w:r>
      <w:r>
        <w:t xml:space="preserve"> (Прилагается)</w:t>
      </w:r>
    </w:p>
    <w:p w14:paraId="17D1E6FF" w14:textId="77777777" w:rsidR="00665E30" w:rsidRPr="00665E30" w:rsidRDefault="00665E30" w:rsidP="00665E30">
      <w:pPr>
        <w:jc w:val="both"/>
      </w:pPr>
      <w:r w:rsidRPr="00665E30">
        <w:t>РЕШЕНИЕ ПРИНЯТО</w:t>
      </w:r>
    </w:p>
    <w:p w14:paraId="6A978F7D" w14:textId="77777777" w:rsidR="00665E30" w:rsidRPr="00665E30" w:rsidRDefault="00665E30" w:rsidP="00665E30">
      <w:pPr>
        <w:rPr>
          <w:u w:val="single"/>
        </w:rPr>
      </w:pPr>
    </w:p>
    <w:p w14:paraId="536899DB" w14:textId="77777777" w:rsidR="00665E30" w:rsidRPr="00665E30" w:rsidRDefault="00665E30" w:rsidP="00665E30">
      <w:pPr>
        <w:jc w:val="center"/>
        <w:rPr>
          <w:b/>
          <w:bCs/>
          <w:u w:val="single"/>
        </w:rPr>
      </w:pPr>
      <w:r w:rsidRPr="00665E30">
        <w:rPr>
          <w:b/>
          <w:bCs/>
          <w:u w:val="single"/>
        </w:rPr>
        <w:t>По второму вопросу:</w:t>
      </w:r>
    </w:p>
    <w:p w14:paraId="6EE35287" w14:textId="53EF60E8" w:rsidR="00665E30" w:rsidRPr="00665E30" w:rsidRDefault="00665E30" w:rsidP="00665E30">
      <w:pPr>
        <w:spacing w:line="216" w:lineRule="auto"/>
        <w:ind w:firstLine="709"/>
        <w:jc w:val="both"/>
        <w:rPr>
          <w:iCs/>
        </w:rPr>
      </w:pPr>
      <w:r w:rsidRPr="00665E30">
        <w:rPr>
          <w:iCs/>
        </w:rPr>
        <w:t>2. Принять к сведению отчет наблюдательного совета Общества за 2025 год.</w:t>
      </w:r>
      <w:r>
        <w:rPr>
          <w:iCs/>
        </w:rPr>
        <w:t xml:space="preserve"> (Прилагается)</w:t>
      </w:r>
    </w:p>
    <w:p w14:paraId="05AF3C5C" w14:textId="77777777" w:rsidR="00665E30" w:rsidRPr="00665E30" w:rsidRDefault="00665E30" w:rsidP="00665E30">
      <w:pPr>
        <w:jc w:val="both"/>
      </w:pPr>
      <w:r w:rsidRPr="00665E30">
        <w:t>РЕШЕНИЕ ПРИНЯТО</w:t>
      </w:r>
    </w:p>
    <w:p w14:paraId="2EAB46CD" w14:textId="77777777" w:rsidR="00665E30" w:rsidRPr="00665E30" w:rsidRDefault="00665E30" w:rsidP="00665E30">
      <w:pPr>
        <w:rPr>
          <w:u w:val="single"/>
        </w:rPr>
      </w:pPr>
    </w:p>
    <w:p w14:paraId="7BC7F4D8" w14:textId="77777777" w:rsidR="00665E30" w:rsidRPr="00665E30" w:rsidRDefault="00665E30" w:rsidP="00665E30">
      <w:pPr>
        <w:jc w:val="center"/>
        <w:rPr>
          <w:b/>
          <w:bCs/>
          <w:u w:val="single"/>
        </w:rPr>
      </w:pPr>
      <w:r w:rsidRPr="00665E30">
        <w:rPr>
          <w:b/>
          <w:bCs/>
          <w:u w:val="single"/>
        </w:rPr>
        <w:t>По третьему вопросу:</w:t>
      </w:r>
    </w:p>
    <w:p w14:paraId="41090285" w14:textId="5E65210E" w:rsidR="00665E30" w:rsidRPr="00665E30" w:rsidRDefault="00665E30" w:rsidP="00665E30">
      <w:pPr>
        <w:ind w:firstLine="708"/>
        <w:jc w:val="both"/>
      </w:pPr>
      <w:r w:rsidRPr="00665E30">
        <w:t xml:space="preserve">3.1. Принять к сведению заключение аудитора по результатам аудиторской проверки финансово-хозяйственной деятельности Общества за 2025 </w:t>
      </w:r>
      <w:proofErr w:type="gramStart"/>
      <w:r w:rsidRPr="00665E30">
        <w:t>год.</w:t>
      </w:r>
      <w:r>
        <w:t>(</w:t>
      </w:r>
      <w:proofErr w:type="gramEnd"/>
      <w:r>
        <w:t>Прилагается)</w:t>
      </w:r>
    </w:p>
    <w:p w14:paraId="7FFE0816" w14:textId="77777777" w:rsidR="00665E30" w:rsidRPr="00665E30" w:rsidRDefault="00665E30" w:rsidP="00665E30">
      <w:pPr>
        <w:jc w:val="both"/>
      </w:pPr>
      <w:r w:rsidRPr="00665E30">
        <w:t>РЕШЕНИЕ ПРИНЯТО</w:t>
      </w:r>
    </w:p>
    <w:p w14:paraId="4F892E33" w14:textId="22947E50" w:rsidR="00665E30" w:rsidRPr="00665E30" w:rsidRDefault="00665E30" w:rsidP="00665E30">
      <w:pPr>
        <w:ind w:firstLine="708"/>
        <w:jc w:val="both"/>
      </w:pPr>
      <w:r w:rsidRPr="00665E30">
        <w:lastRenderedPageBreak/>
        <w:t xml:space="preserve">3.2. Принять к сведению отчет ревизионной комиссии Общества за 2025 году. </w:t>
      </w:r>
      <w:r>
        <w:t>(Прилагается)</w:t>
      </w:r>
    </w:p>
    <w:p w14:paraId="027B8001" w14:textId="77777777" w:rsidR="00665E30" w:rsidRPr="00665E30" w:rsidRDefault="00665E30" w:rsidP="00665E30">
      <w:pPr>
        <w:jc w:val="both"/>
      </w:pPr>
      <w:r w:rsidRPr="00665E30">
        <w:t>РЕШЕНИЕ ПРИНЯТО</w:t>
      </w:r>
    </w:p>
    <w:p w14:paraId="56EA69F3" w14:textId="77777777" w:rsidR="00665E30" w:rsidRPr="00665E30" w:rsidRDefault="00665E30" w:rsidP="00665E30">
      <w:pPr>
        <w:ind w:firstLine="708"/>
        <w:jc w:val="both"/>
      </w:pPr>
      <w:r w:rsidRPr="00665E30">
        <w:t>3.3. Работу ревизионной комиссии в 2025 году признать удовлетворительной.</w:t>
      </w:r>
    </w:p>
    <w:p w14:paraId="798A5603" w14:textId="77777777" w:rsidR="00665E30" w:rsidRPr="00665E30" w:rsidRDefault="00665E30" w:rsidP="00665E30">
      <w:pPr>
        <w:jc w:val="both"/>
      </w:pPr>
      <w:r w:rsidRPr="00665E30">
        <w:t>РЕШЕНИЕ ПРИНЯТО</w:t>
      </w:r>
    </w:p>
    <w:p w14:paraId="24D276E5" w14:textId="77777777" w:rsidR="00665E30" w:rsidRPr="00665E30" w:rsidRDefault="00665E30" w:rsidP="00665E30">
      <w:pPr>
        <w:spacing w:line="216" w:lineRule="auto"/>
        <w:rPr>
          <w:iCs/>
          <w:u w:val="single"/>
        </w:rPr>
      </w:pPr>
    </w:p>
    <w:p w14:paraId="3927F660" w14:textId="77777777" w:rsidR="00665E30" w:rsidRPr="00665E30" w:rsidRDefault="00665E30" w:rsidP="00665E30">
      <w:pPr>
        <w:spacing w:line="216" w:lineRule="auto"/>
        <w:jc w:val="center"/>
        <w:rPr>
          <w:b/>
          <w:bCs/>
          <w:iCs/>
          <w:u w:val="single"/>
        </w:rPr>
      </w:pPr>
      <w:r w:rsidRPr="00665E30">
        <w:rPr>
          <w:b/>
          <w:bCs/>
          <w:iCs/>
          <w:u w:val="single"/>
        </w:rPr>
        <w:t>По четвертому вопросу:</w:t>
      </w:r>
    </w:p>
    <w:p w14:paraId="4D2389C8" w14:textId="77777777" w:rsidR="00665E30" w:rsidRPr="00665E30" w:rsidRDefault="00665E30" w:rsidP="00665E30">
      <w:pPr>
        <w:spacing w:line="216" w:lineRule="auto"/>
        <w:ind w:firstLine="709"/>
        <w:jc w:val="both"/>
        <w:rPr>
          <w:iCs/>
        </w:rPr>
      </w:pPr>
      <w:r w:rsidRPr="00665E30">
        <w:rPr>
          <w:iCs/>
        </w:rPr>
        <w:t>4. Утвердить годовую бухгалтерскую (финансовую) отчетность Общества за 2025 год с учетом заключения ревизионной комиссии Общества по результатам проведения ревизии финансовой и хозяйственной деятельности Общества за 2025 год и аудиторского заключения по результатам проведения аудита годовой бухгалтерской (финансовой) отчетности Общества за 2025 год.</w:t>
      </w:r>
    </w:p>
    <w:p w14:paraId="76C1CD9D" w14:textId="77777777" w:rsidR="00665E30" w:rsidRPr="00665E30" w:rsidRDefault="00665E30" w:rsidP="00665E30">
      <w:pPr>
        <w:jc w:val="both"/>
      </w:pPr>
      <w:r w:rsidRPr="00665E30">
        <w:t>РЕШЕНИЕ ПРИНЯТО</w:t>
      </w:r>
    </w:p>
    <w:p w14:paraId="03F9F5D4" w14:textId="77777777" w:rsidR="00665E30" w:rsidRPr="00665E30" w:rsidRDefault="00665E30" w:rsidP="00665E30">
      <w:pPr>
        <w:spacing w:line="216" w:lineRule="auto"/>
        <w:jc w:val="both"/>
        <w:rPr>
          <w:iCs/>
        </w:rPr>
      </w:pPr>
    </w:p>
    <w:p w14:paraId="275867CF" w14:textId="77777777" w:rsidR="00665E30" w:rsidRPr="00665E30" w:rsidRDefault="00665E30" w:rsidP="00665E30">
      <w:pPr>
        <w:jc w:val="center"/>
        <w:rPr>
          <w:b/>
          <w:bCs/>
          <w:u w:val="single"/>
        </w:rPr>
      </w:pPr>
      <w:r w:rsidRPr="00665E30">
        <w:rPr>
          <w:b/>
          <w:bCs/>
          <w:u w:val="single"/>
        </w:rPr>
        <w:t>По пятому вопросу:</w:t>
      </w:r>
    </w:p>
    <w:p w14:paraId="059346F8" w14:textId="77777777" w:rsidR="00665E30" w:rsidRPr="00665E30" w:rsidRDefault="00665E30" w:rsidP="00665E30">
      <w:pPr>
        <w:spacing w:line="216" w:lineRule="auto"/>
        <w:ind w:firstLine="708"/>
        <w:jc w:val="both"/>
        <w:rPr>
          <w:iCs/>
        </w:rPr>
      </w:pPr>
      <w:r w:rsidRPr="00665E30">
        <w:rPr>
          <w:iCs/>
        </w:rPr>
        <w:t>5.1. Утвердить распределение прибыли за 2025 год в сумме 5 427 тысяч рублей:</w:t>
      </w:r>
    </w:p>
    <w:p w14:paraId="7E16589B" w14:textId="77777777" w:rsidR="00665E30" w:rsidRPr="00665E30" w:rsidRDefault="00665E30" w:rsidP="00665E30">
      <w:pPr>
        <w:spacing w:line="216" w:lineRule="auto"/>
        <w:ind w:firstLine="708"/>
        <w:jc w:val="both"/>
        <w:rPr>
          <w:iCs/>
        </w:rPr>
      </w:pPr>
      <w:r w:rsidRPr="00665E30">
        <w:rPr>
          <w:iCs/>
        </w:rPr>
        <w:t xml:space="preserve">- дивиденды по нормативу, утвержденному Указом Президента Республики Беларусь от 28.12.2005г.№637 план-5%, факт-1% - 59 тысяч </w:t>
      </w:r>
      <w:proofErr w:type="spellStart"/>
      <w:r w:rsidRPr="00665E30">
        <w:rPr>
          <w:iCs/>
        </w:rPr>
        <w:t>рублец</w:t>
      </w:r>
      <w:proofErr w:type="spellEnd"/>
      <w:r w:rsidRPr="00665E30">
        <w:rPr>
          <w:iCs/>
        </w:rPr>
        <w:t>;</w:t>
      </w:r>
    </w:p>
    <w:p w14:paraId="3A521B35" w14:textId="77777777" w:rsidR="00665E30" w:rsidRPr="00665E30" w:rsidRDefault="00665E30" w:rsidP="00665E30">
      <w:pPr>
        <w:spacing w:line="216" w:lineRule="auto"/>
        <w:ind w:firstLine="708"/>
        <w:jc w:val="both"/>
        <w:rPr>
          <w:iCs/>
        </w:rPr>
      </w:pPr>
      <w:r w:rsidRPr="00665E30">
        <w:rPr>
          <w:iCs/>
        </w:rPr>
        <w:t>Оставшаяся прибыль в размере 5 368 тысяч рублей, в том числе:</w:t>
      </w:r>
    </w:p>
    <w:p w14:paraId="7AEAA57B" w14:textId="77777777" w:rsidR="00665E30" w:rsidRPr="00665E30" w:rsidRDefault="00665E30" w:rsidP="00665E30">
      <w:pPr>
        <w:spacing w:line="216" w:lineRule="auto"/>
        <w:ind w:firstLine="708"/>
        <w:jc w:val="both"/>
        <w:rPr>
          <w:iCs/>
        </w:rPr>
      </w:pPr>
      <w:r w:rsidRPr="00665E30">
        <w:rPr>
          <w:iCs/>
        </w:rPr>
        <w:t>- фонд накопления   план - 63 %, факт -21% - 1 133 тысяч рублей;</w:t>
      </w:r>
    </w:p>
    <w:p w14:paraId="16DB48BC" w14:textId="77777777" w:rsidR="00665E30" w:rsidRPr="00665E30" w:rsidRDefault="00665E30" w:rsidP="00665E30">
      <w:pPr>
        <w:spacing w:line="216" w:lineRule="auto"/>
        <w:ind w:firstLine="708"/>
        <w:jc w:val="both"/>
        <w:rPr>
          <w:iCs/>
        </w:rPr>
      </w:pPr>
      <w:r w:rsidRPr="00665E30">
        <w:rPr>
          <w:iCs/>
        </w:rPr>
        <w:t>- фонд потребления   план – 36%, факт - 15 % - 820 тысяч рублей;</w:t>
      </w:r>
    </w:p>
    <w:p w14:paraId="7582213F" w14:textId="77777777" w:rsidR="00665E30" w:rsidRPr="00665E30" w:rsidRDefault="00665E30" w:rsidP="00665E30">
      <w:pPr>
        <w:spacing w:line="216" w:lineRule="auto"/>
        <w:ind w:firstLine="708"/>
        <w:jc w:val="both"/>
        <w:rPr>
          <w:iCs/>
        </w:rPr>
      </w:pPr>
      <w:r w:rsidRPr="00665E30">
        <w:rPr>
          <w:iCs/>
        </w:rPr>
        <w:t>- спонсорская помощь план – 1%, факт-1 %- 24 тысячи рублей.</w:t>
      </w:r>
    </w:p>
    <w:p w14:paraId="1C425CA2" w14:textId="77777777" w:rsidR="00665E30" w:rsidRPr="00665E30" w:rsidRDefault="00665E30" w:rsidP="00665E30">
      <w:pPr>
        <w:spacing w:line="216" w:lineRule="auto"/>
        <w:ind w:firstLine="708"/>
        <w:jc w:val="both"/>
        <w:rPr>
          <w:iCs/>
        </w:rPr>
      </w:pPr>
      <w:r w:rsidRPr="00665E30">
        <w:rPr>
          <w:iCs/>
        </w:rPr>
        <w:t>- нераспределенная прибыль план 0%, факт – 62% - 3 391 тысяч рублей.</w:t>
      </w:r>
    </w:p>
    <w:p w14:paraId="0ACBE3E6" w14:textId="77777777" w:rsidR="00665E30" w:rsidRPr="00665E30" w:rsidRDefault="00665E30" w:rsidP="00665E30">
      <w:pPr>
        <w:jc w:val="both"/>
      </w:pPr>
      <w:r w:rsidRPr="00665E30">
        <w:t>РЕШЕНИЕ ПРИНЯТО</w:t>
      </w:r>
    </w:p>
    <w:p w14:paraId="4AF2AB52" w14:textId="77777777" w:rsidR="00665E30" w:rsidRPr="00665E30" w:rsidRDefault="00665E30" w:rsidP="00665E30">
      <w:pPr>
        <w:ind w:firstLine="709"/>
        <w:jc w:val="both"/>
      </w:pPr>
      <w:r w:rsidRPr="00665E30">
        <w:rPr>
          <w:iCs/>
        </w:rPr>
        <w:t>5.2. Утвердить прибыль, направленную на создание и приобретение основных средств производственного назначения, их реконструкцию (модернизацию, реставрацию), в том числе осуществляемых по договору простого товарищества, и нематериальных активов, а также на погашение кредитов (займов), полученных на эти цели (за вычетом амортизации основных средств и нематериальных активов, начисленных с начала отчетного периода) в сумме 4 913 тысяч рублей.</w:t>
      </w:r>
    </w:p>
    <w:p w14:paraId="4C576ED6" w14:textId="77777777" w:rsidR="00665E30" w:rsidRPr="00665E30" w:rsidRDefault="00665E30" w:rsidP="00665E30">
      <w:pPr>
        <w:jc w:val="both"/>
      </w:pPr>
      <w:r w:rsidRPr="00665E30">
        <w:t>РЕШЕНИЕ ПРИНЯТО</w:t>
      </w:r>
    </w:p>
    <w:p w14:paraId="5143E720" w14:textId="77777777" w:rsidR="00665E30" w:rsidRPr="00665E30" w:rsidRDefault="00665E30" w:rsidP="00665E30">
      <w:pPr>
        <w:jc w:val="center"/>
        <w:rPr>
          <w:u w:val="single"/>
        </w:rPr>
      </w:pPr>
    </w:p>
    <w:p w14:paraId="3506993B" w14:textId="77777777" w:rsidR="00665E30" w:rsidRPr="00665E30" w:rsidRDefault="00665E30" w:rsidP="00665E30">
      <w:pPr>
        <w:jc w:val="center"/>
        <w:rPr>
          <w:b/>
          <w:bCs/>
          <w:u w:val="single"/>
        </w:rPr>
      </w:pPr>
      <w:r w:rsidRPr="00665E30">
        <w:rPr>
          <w:b/>
          <w:bCs/>
          <w:u w:val="single"/>
        </w:rPr>
        <w:t>По шестому вопросу:</w:t>
      </w:r>
    </w:p>
    <w:p w14:paraId="593147C5" w14:textId="77777777" w:rsidR="00665E30" w:rsidRPr="00665E30" w:rsidRDefault="00665E30" w:rsidP="00665E30">
      <w:pPr>
        <w:ind w:firstLine="708"/>
        <w:jc w:val="both"/>
      </w:pPr>
      <w:r w:rsidRPr="00665E30">
        <w:t>6.1. Установить начисление дивидендов на акции за 2025 год согласно нормативам, утвержденным Указом Президента Республики Беларусь от 28.12.2005 №637.</w:t>
      </w:r>
    </w:p>
    <w:p w14:paraId="16EF369F" w14:textId="77777777" w:rsidR="00665E30" w:rsidRPr="00665E30" w:rsidRDefault="00665E30" w:rsidP="00665E30">
      <w:pPr>
        <w:jc w:val="both"/>
      </w:pPr>
      <w:r w:rsidRPr="00665E30">
        <w:t>РЕШЕНИЕ ПРИНЯТО</w:t>
      </w:r>
    </w:p>
    <w:p w14:paraId="720F2DED" w14:textId="77777777" w:rsidR="00665E30" w:rsidRPr="00665E30" w:rsidRDefault="00665E30" w:rsidP="00665E30">
      <w:pPr>
        <w:jc w:val="both"/>
      </w:pPr>
    </w:p>
    <w:p w14:paraId="4B61D7D4" w14:textId="77777777" w:rsidR="00665E30" w:rsidRPr="00665E30" w:rsidRDefault="00665E30" w:rsidP="00665E30">
      <w:pPr>
        <w:ind w:firstLine="708"/>
        <w:jc w:val="both"/>
      </w:pPr>
      <w:r w:rsidRPr="00665E30">
        <w:t>6.2. Утвердить размер дивиденда на одну акцию за 2025 год в сумме 0 (ноль) рублей, сумма дивидендов к выплате 0 (ноль) рублей, согласно прилагаемому расчету.</w:t>
      </w:r>
    </w:p>
    <w:p w14:paraId="47316CC0" w14:textId="77777777" w:rsidR="00665E30" w:rsidRPr="00665E30" w:rsidRDefault="00665E30" w:rsidP="00665E30">
      <w:pPr>
        <w:jc w:val="both"/>
      </w:pPr>
      <w:r w:rsidRPr="00665E30">
        <w:t>РЕШЕНИЕ ПРИНЯТО</w:t>
      </w:r>
    </w:p>
    <w:p w14:paraId="4E25D213" w14:textId="77777777" w:rsidR="00665E30" w:rsidRPr="00665E30" w:rsidRDefault="00665E30" w:rsidP="00665E30">
      <w:pPr>
        <w:ind w:firstLine="708"/>
        <w:jc w:val="both"/>
      </w:pPr>
    </w:p>
    <w:p w14:paraId="1BF908F5" w14:textId="77777777" w:rsidR="00665E30" w:rsidRPr="00665E30" w:rsidRDefault="00665E30" w:rsidP="00665E30">
      <w:pPr>
        <w:jc w:val="center"/>
        <w:rPr>
          <w:b/>
          <w:bCs/>
          <w:u w:val="single"/>
        </w:rPr>
      </w:pPr>
      <w:r w:rsidRPr="00665E30">
        <w:rPr>
          <w:b/>
          <w:bCs/>
          <w:u w:val="single"/>
        </w:rPr>
        <w:t>По седьмому вопросу:</w:t>
      </w:r>
    </w:p>
    <w:p w14:paraId="3BD9619E" w14:textId="77777777" w:rsidR="00665E30" w:rsidRPr="00665E30" w:rsidRDefault="00665E30" w:rsidP="00665E30">
      <w:pPr>
        <w:ind w:firstLine="708"/>
        <w:jc w:val="both"/>
      </w:pPr>
      <w:r w:rsidRPr="00665E30">
        <w:t>7.1. Установить начисление дивидендов на акции за 2026 год согласно нормативам, утвержденным Указом Президента Республики Беларусь от 28.12.2005 №637 и Постановлению Министерства Финансов от 05.02.2013 №7.</w:t>
      </w:r>
    </w:p>
    <w:p w14:paraId="3D8FFB30" w14:textId="77777777" w:rsidR="00665E30" w:rsidRPr="00665E30" w:rsidRDefault="00665E30" w:rsidP="00665E30">
      <w:pPr>
        <w:jc w:val="both"/>
      </w:pPr>
      <w:r w:rsidRPr="00665E30">
        <w:t>РЕШЕНИЕ ПРИНЯТО</w:t>
      </w:r>
    </w:p>
    <w:p w14:paraId="57A4466A" w14:textId="77777777" w:rsidR="00665E30" w:rsidRPr="00665E30" w:rsidRDefault="00665E30" w:rsidP="00665E30">
      <w:pPr>
        <w:ind w:firstLine="708"/>
        <w:jc w:val="both"/>
      </w:pPr>
      <w:r w:rsidRPr="00665E30">
        <w:t xml:space="preserve">7.2. Утвердить следующие направления использования прибыли, остающейся в распоряжении Общества на 2026 год и </w:t>
      </w:r>
      <w:r w:rsidRPr="00665E30">
        <w:rPr>
          <w:lang w:val="en-US"/>
        </w:rPr>
        <w:t>I</w:t>
      </w:r>
      <w:r w:rsidRPr="00665E30">
        <w:t xml:space="preserve"> квартал 2027 года:</w:t>
      </w:r>
    </w:p>
    <w:p w14:paraId="542E3283" w14:textId="77777777" w:rsidR="00665E30" w:rsidRPr="00665E30" w:rsidRDefault="00665E30" w:rsidP="00665E30">
      <w:pPr>
        <w:jc w:val="both"/>
      </w:pPr>
      <w:r w:rsidRPr="00665E30">
        <w:t>- фонд накопления -63%;</w:t>
      </w:r>
    </w:p>
    <w:p w14:paraId="0B54BBE9" w14:textId="77777777" w:rsidR="00665E30" w:rsidRPr="00665E30" w:rsidRDefault="00665E30" w:rsidP="00665E30">
      <w:pPr>
        <w:jc w:val="both"/>
      </w:pPr>
      <w:r w:rsidRPr="00665E30">
        <w:t>- фонд потребления – 36%;</w:t>
      </w:r>
    </w:p>
    <w:p w14:paraId="4CB997D6" w14:textId="77777777" w:rsidR="00665E30" w:rsidRPr="00665E30" w:rsidRDefault="00665E30" w:rsidP="00665E30">
      <w:pPr>
        <w:tabs>
          <w:tab w:val="left" w:pos="4140"/>
        </w:tabs>
        <w:jc w:val="both"/>
      </w:pPr>
      <w:r w:rsidRPr="00665E30">
        <w:t>- спонсорская помощь – 1%;</w:t>
      </w:r>
      <w:r w:rsidRPr="00665E30">
        <w:tab/>
      </w:r>
    </w:p>
    <w:p w14:paraId="54C77CE6" w14:textId="77777777" w:rsidR="00665E30" w:rsidRPr="00665E30" w:rsidRDefault="00665E30" w:rsidP="00665E30">
      <w:pPr>
        <w:jc w:val="both"/>
      </w:pPr>
      <w:r w:rsidRPr="00665E30">
        <w:t>РЕШЕНИЕ ПРИНЯТО</w:t>
      </w:r>
    </w:p>
    <w:p w14:paraId="040F6DE2" w14:textId="77777777" w:rsidR="00665E30" w:rsidRPr="00665E30" w:rsidRDefault="00665E30" w:rsidP="00665E30">
      <w:pPr>
        <w:tabs>
          <w:tab w:val="left" w:pos="4140"/>
        </w:tabs>
        <w:ind w:firstLine="709"/>
        <w:jc w:val="both"/>
      </w:pPr>
      <w:r w:rsidRPr="00665E30">
        <w:t>7.3. Начисленные дивиденды за 2026 год выплачивать по итогам года.</w:t>
      </w:r>
    </w:p>
    <w:p w14:paraId="5D1F1874" w14:textId="66715229" w:rsidR="00665E30" w:rsidRPr="00207C97" w:rsidRDefault="00665E30" w:rsidP="00207C97">
      <w:pPr>
        <w:jc w:val="both"/>
      </w:pPr>
      <w:r w:rsidRPr="00665E30">
        <w:t>РЕШЕНИЕ ПРИНЯТО</w:t>
      </w:r>
    </w:p>
    <w:p w14:paraId="0CFA1327" w14:textId="77777777" w:rsidR="00665E30" w:rsidRPr="00665E30" w:rsidRDefault="00665E30" w:rsidP="00665E30">
      <w:pPr>
        <w:spacing w:line="216" w:lineRule="auto"/>
        <w:jc w:val="center"/>
        <w:rPr>
          <w:b/>
          <w:bCs/>
          <w:iCs/>
          <w:u w:val="single"/>
        </w:rPr>
      </w:pPr>
      <w:r w:rsidRPr="00665E30">
        <w:rPr>
          <w:b/>
          <w:bCs/>
          <w:iCs/>
          <w:u w:val="single"/>
        </w:rPr>
        <w:lastRenderedPageBreak/>
        <w:t>По восьмому вопросу:</w:t>
      </w:r>
    </w:p>
    <w:p w14:paraId="70BD800E" w14:textId="77777777" w:rsidR="00665E30" w:rsidRPr="00665E30" w:rsidRDefault="00665E30" w:rsidP="00665E30">
      <w:pPr>
        <w:pStyle w:val="a3"/>
        <w:tabs>
          <w:tab w:val="left" w:pos="709"/>
          <w:tab w:val="left" w:pos="4536"/>
          <w:tab w:val="left" w:pos="5670"/>
          <w:tab w:val="left" w:pos="6804"/>
        </w:tabs>
        <w:ind w:firstLine="851"/>
        <w:jc w:val="left"/>
      </w:pPr>
      <w:r w:rsidRPr="00665E30">
        <w:rPr>
          <w:iCs/>
        </w:rPr>
        <w:t xml:space="preserve">8. </w:t>
      </w:r>
      <w:r w:rsidRPr="00665E30">
        <w:t>Определить членам наблюдательного совета и ревизионной комиссии вознаграждение за исполнение ими обязанностей в следующих размерах:</w:t>
      </w:r>
    </w:p>
    <w:p w14:paraId="30E67E77" w14:textId="77777777" w:rsidR="00665E30" w:rsidRPr="00665E30" w:rsidRDefault="00665E30" w:rsidP="00665E30">
      <w:pPr>
        <w:pStyle w:val="10"/>
        <w:shd w:val="clear" w:color="auto" w:fill="auto"/>
        <w:tabs>
          <w:tab w:val="left" w:pos="709"/>
          <w:tab w:val="left" w:pos="4536"/>
        </w:tabs>
        <w:spacing w:line="240" w:lineRule="auto"/>
        <w:ind w:left="20" w:right="20"/>
        <w:rPr>
          <w:spacing w:val="0"/>
          <w:sz w:val="24"/>
          <w:szCs w:val="24"/>
        </w:rPr>
      </w:pPr>
      <w:r w:rsidRPr="00665E30">
        <w:rPr>
          <w:sz w:val="24"/>
          <w:szCs w:val="24"/>
        </w:rPr>
        <w:tab/>
        <w:t xml:space="preserve">- председателю наблюдательного совета и </w:t>
      </w:r>
      <w:r w:rsidRPr="00665E30">
        <w:rPr>
          <w:spacing w:val="0"/>
          <w:sz w:val="24"/>
          <w:szCs w:val="24"/>
        </w:rPr>
        <w:t>представителю государства в органах управления общества вознаграждение выплачивать при условии наличия чистой прибыли и в зависимости от уровня рентабельности общества, а именно:</w:t>
      </w:r>
    </w:p>
    <w:p w14:paraId="158E6BEE" w14:textId="77777777" w:rsidR="00665E30" w:rsidRPr="00665E30" w:rsidRDefault="00665E30" w:rsidP="00665E30">
      <w:pPr>
        <w:pStyle w:val="10"/>
        <w:shd w:val="clear" w:color="auto" w:fill="auto"/>
        <w:tabs>
          <w:tab w:val="left" w:pos="709"/>
          <w:tab w:val="left" w:pos="4536"/>
        </w:tabs>
        <w:spacing w:line="240" w:lineRule="auto"/>
        <w:ind w:left="20" w:firstLine="700"/>
        <w:rPr>
          <w:spacing w:val="0"/>
          <w:sz w:val="24"/>
          <w:szCs w:val="24"/>
        </w:rPr>
      </w:pPr>
      <w:r w:rsidRPr="00665E30">
        <w:rPr>
          <w:spacing w:val="0"/>
          <w:sz w:val="24"/>
          <w:szCs w:val="24"/>
        </w:rPr>
        <w:t>при уровне рентабельности общества до 10 процентов включительно - 20 базовых величин,</w:t>
      </w:r>
      <w:r w:rsidRPr="00665E30">
        <w:rPr>
          <w:sz w:val="24"/>
          <w:szCs w:val="24"/>
        </w:rPr>
        <w:t xml:space="preserve"> установленных в Республике Беларусь,</w:t>
      </w:r>
      <w:r w:rsidRPr="00665E30">
        <w:rPr>
          <w:spacing w:val="0"/>
          <w:sz w:val="24"/>
          <w:szCs w:val="24"/>
        </w:rPr>
        <w:t xml:space="preserve"> в квартал;</w:t>
      </w:r>
    </w:p>
    <w:p w14:paraId="13CF54FE" w14:textId="77777777" w:rsidR="00665E30" w:rsidRPr="00665E30" w:rsidRDefault="00665E30" w:rsidP="00665E30">
      <w:pPr>
        <w:pStyle w:val="10"/>
        <w:shd w:val="clear" w:color="auto" w:fill="auto"/>
        <w:tabs>
          <w:tab w:val="left" w:pos="709"/>
          <w:tab w:val="left" w:pos="4536"/>
        </w:tabs>
        <w:spacing w:line="240" w:lineRule="auto"/>
        <w:ind w:left="20" w:right="20" w:firstLine="700"/>
        <w:rPr>
          <w:spacing w:val="0"/>
          <w:sz w:val="24"/>
          <w:szCs w:val="24"/>
        </w:rPr>
      </w:pPr>
      <w:r w:rsidRPr="00665E30">
        <w:rPr>
          <w:spacing w:val="0"/>
          <w:sz w:val="24"/>
          <w:szCs w:val="24"/>
        </w:rPr>
        <w:t xml:space="preserve">при уровне рентабельности общества свыше 10 процентов - 25 базовых величин, </w:t>
      </w:r>
      <w:r w:rsidRPr="00665E30">
        <w:rPr>
          <w:sz w:val="24"/>
          <w:szCs w:val="24"/>
        </w:rPr>
        <w:t xml:space="preserve">установленных в Республике Беларусь, </w:t>
      </w:r>
      <w:r w:rsidRPr="00665E30">
        <w:rPr>
          <w:spacing w:val="0"/>
          <w:sz w:val="24"/>
          <w:szCs w:val="24"/>
        </w:rPr>
        <w:t>в квартал;</w:t>
      </w:r>
    </w:p>
    <w:p w14:paraId="13FC4B59" w14:textId="77777777" w:rsidR="00665E30" w:rsidRPr="00665E30" w:rsidRDefault="00665E30" w:rsidP="00665E30">
      <w:pPr>
        <w:tabs>
          <w:tab w:val="left" w:pos="709"/>
          <w:tab w:val="left" w:pos="4536"/>
          <w:tab w:val="left" w:pos="5670"/>
          <w:tab w:val="left" w:pos="6804"/>
        </w:tabs>
        <w:jc w:val="both"/>
      </w:pPr>
      <w:r w:rsidRPr="00665E30">
        <w:tab/>
        <w:t>- секретарю наблюдательного совета Общества - 15 базовых величин, установленных в Республике Беларусь, в квартал;</w:t>
      </w:r>
    </w:p>
    <w:p w14:paraId="50E35C37" w14:textId="77777777" w:rsidR="00665E30" w:rsidRPr="00665E30" w:rsidRDefault="00665E30" w:rsidP="00665E30">
      <w:pPr>
        <w:tabs>
          <w:tab w:val="left" w:pos="709"/>
          <w:tab w:val="left" w:pos="4536"/>
          <w:tab w:val="left" w:pos="5670"/>
          <w:tab w:val="left" w:pos="6804"/>
        </w:tabs>
        <w:jc w:val="both"/>
      </w:pPr>
      <w:r w:rsidRPr="00665E30">
        <w:tab/>
        <w:t>- членам наблюдательного совета Общества - 5 базовых величин, установленных в Республике Беларусь, в квартал;</w:t>
      </w:r>
    </w:p>
    <w:p w14:paraId="3D557D60" w14:textId="77777777" w:rsidR="00665E30" w:rsidRPr="00665E30" w:rsidRDefault="00665E30" w:rsidP="00665E30">
      <w:pPr>
        <w:pStyle w:val="10"/>
        <w:shd w:val="clear" w:color="auto" w:fill="auto"/>
        <w:tabs>
          <w:tab w:val="left" w:pos="709"/>
          <w:tab w:val="left" w:pos="4536"/>
        </w:tabs>
        <w:spacing w:line="240" w:lineRule="auto"/>
        <w:ind w:left="20" w:right="20" w:firstLine="700"/>
        <w:rPr>
          <w:spacing w:val="0"/>
          <w:sz w:val="24"/>
          <w:szCs w:val="24"/>
        </w:rPr>
      </w:pPr>
      <w:r w:rsidRPr="00665E30">
        <w:rPr>
          <w:sz w:val="24"/>
          <w:szCs w:val="24"/>
        </w:rPr>
        <w:t xml:space="preserve">- </w:t>
      </w:r>
      <w:r w:rsidRPr="00665E30">
        <w:rPr>
          <w:spacing w:val="0"/>
          <w:sz w:val="24"/>
          <w:szCs w:val="24"/>
        </w:rPr>
        <w:t>председателю ревизионной комиссии Общества - 4 базовы</w:t>
      </w:r>
      <w:r w:rsidRPr="00665E30">
        <w:rPr>
          <w:iCs/>
          <w:sz w:val="24"/>
          <w:szCs w:val="24"/>
        </w:rPr>
        <w:t>е</w:t>
      </w:r>
      <w:r w:rsidRPr="00665E30">
        <w:rPr>
          <w:sz w:val="24"/>
          <w:szCs w:val="24"/>
        </w:rPr>
        <w:t xml:space="preserve"> </w:t>
      </w:r>
      <w:r w:rsidRPr="00665E30">
        <w:rPr>
          <w:spacing w:val="0"/>
          <w:sz w:val="24"/>
          <w:szCs w:val="24"/>
        </w:rPr>
        <w:t>величины,</w:t>
      </w:r>
      <w:r w:rsidRPr="00665E30">
        <w:rPr>
          <w:sz w:val="24"/>
          <w:szCs w:val="24"/>
        </w:rPr>
        <w:t xml:space="preserve"> установленные в Республике Беларусь, </w:t>
      </w:r>
      <w:r w:rsidRPr="00665E30">
        <w:rPr>
          <w:spacing w:val="0"/>
          <w:sz w:val="24"/>
          <w:szCs w:val="24"/>
        </w:rPr>
        <w:t>за каждую проведенную проверку;</w:t>
      </w:r>
    </w:p>
    <w:p w14:paraId="2B68DEA9" w14:textId="77777777" w:rsidR="00665E30" w:rsidRDefault="00665E30" w:rsidP="00665E30">
      <w:pPr>
        <w:tabs>
          <w:tab w:val="left" w:pos="709"/>
          <w:tab w:val="left" w:pos="4536"/>
          <w:tab w:val="left" w:pos="5670"/>
          <w:tab w:val="left" w:pos="6804"/>
        </w:tabs>
        <w:jc w:val="both"/>
      </w:pPr>
      <w:r w:rsidRPr="00665E30">
        <w:tab/>
        <w:t xml:space="preserve">- членам ревизионной комиссии - 3 базовые величины, установленные в Республике Беларусь, за каждую проведенную проверку. </w:t>
      </w:r>
    </w:p>
    <w:p w14:paraId="543F6C57" w14:textId="77777777" w:rsidR="00665E30" w:rsidRDefault="00665E30" w:rsidP="00665E30">
      <w:pPr>
        <w:tabs>
          <w:tab w:val="left" w:pos="709"/>
          <w:tab w:val="left" w:pos="4536"/>
          <w:tab w:val="left" w:pos="5670"/>
          <w:tab w:val="left" w:pos="6804"/>
        </w:tabs>
        <w:ind w:firstLine="709"/>
        <w:jc w:val="both"/>
      </w:pPr>
      <w:r w:rsidRPr="00665E30">
        <w:t>Указанные вознаграждения выплачиваются при наличии прибыли по представлениям председателей наблюдательного совета и ревизионной комиссии при условии непосредственного участия членов наблюдательного совета в заседаниях наблюдательного совета, собраний и в подготовке решений, а членов ревизионной комиссии - в проверках.</w:t>
      </w:r>
    </w:p>
    <w:p w14:paraId="3A47ED44" w14:textId="1FB0948B" w:rsidR="00665E30" w:rsidRPr="00665E30" w:rsidRDefault="00665E30" w:rsidP="00665E30">
      <w:pPr>
        <w:tabs>
          <w:tab w:val="left" w:pos="709"/>
          <w:tab w:val="left" w:pos="4536"/>
          <w:tab w:val="left" w:pos="5670"/>
          <w:tab w:val="left" w:pos="6804"/>
        </w:tabs>
        <w:ind w:firstLine="709"/>
        <w:jc w:val="both"/>
      </w:pPr>
      <w:r w:rsidRPr="00665E30">
        <w:t>Для расчета размера вознаграждения использовать значение базовой величины, действующее на последнее число последнего месяца квартала, за который выплачивается вознаграждение.</w:t>
      </w:r>
    </w:p>
    <w:p w14:paraId="67558CDE" w14:textId="68B1F073" w:rsidR="00665E30" w:rsidRPr="00665E30" w:rsidRDefault="00665E30" w:rsidP="00665E30">
      <w:pPr>
        <w:jc w:val="both"/>
      </w:pPr>
      <w:r w:rsidRPr="00665E30">
        <w:t>РЕШЕНИЕ ПРИНЯТО</w:t>
      </w:r>
    </w:p>
    <w:p w14:paraId="580A1A1B" w14:textId="77777777" w:rsidR="00665E30" w:rsidRPr="00665E30" w:rsidRDefault="00665E30" w:rsidP="00665E30">
      <w:pPr>
        <w:spacing w:line="216" w:lineRule="auto"/>
        <w:rPr>
          <w:iCs/>
        </w:rPr>
      </w:pPr>
    </w:p>
    <w:p w14:paraId="16986882" w14:textId="77777777" w:rsidR="00665E30" w:rsidRPr="00665E30" w:rsidRDefault="00665E30" w:rsidP="00665E30">
      <w:pPr>
        <w:jc w:val="center"/>
        <w:rPr>
          <w:b/>
          <w:bCs/>
          <w:u w:val="single"/>
        </w:rPr>
      </w:pPr>
      <w:r w:rsidRPr="00665E30">
        <w:rPr>
          <w:b/>
          <w:bCs/>
          <w:u w:val="single"/>
        </w:rPr>
        <w:t>По девятому вопросу:</w:t>
      </w:r>
    </w:p>
    <w:p w14:paraId="6FEE0FE0" w14:textId="6E2F29E5" w:rsidR="00665E30" w:rsidRPr="00665E30" w:rsidRDefault="00665E30" w:rsidP="00665E30">
      <w:pPr>
        <w:ind w:firstLine="709"/>
        <w:jc w:val="both"/>
      </w:pPr>
      <w:r w:rsidRPr="00665E30">
        <w:t xml:space="preserve">9.1. Избрать </w:t>
      </w:r>
      <w:r w:rsidR="0079079F">
        <w:t xml:space="preserve">состав наблюдательного </w:t>
      </w:r>
      <w:r w:rsidRPr="00665E30">
        <w:t>совет</w:t>
      </w:r>
      <w:r w:rsidR="0079079F">
        <w:t>а</w:t>
      </w:r>
      <w:r w:rsidRPr="00665E30">
        <w:t xml:space="preserve"> Обществ</w:t>
      </w:r>
      <w:r>
        <w:t xml:space="preserve">а </w:t>
      </w:r>
      <w:r w:rsidR="0079079F">
        <w:t xml:space="preserve">в </w:t>
      </w:r>
      <w:r>
        <w:t>количестве четырех человек</w:t>
      </w:r>
      <w:r w:rsidR="00207C97">
        <w:t>.</w:t>
      </w:r>
      <w:r>
        <w:t xml:space="preserve"> (</w:t>
      </w:r>
      <w:r w:rsidR="00207C97">
        <w:t>С</w:t>
      </w:r>
      <w:r>
        <w:t>писок прилагается)</w:t>
      </w:r>
    </w:p>
    <w:p w14:paraId="00C12D84" w14:textId="5937B925" w:rsidR="00665E30" w:rsidRPr="00665E30" w:rsidRDefault="00665E30" w:rsidP="00665E30">
      <w:pPr>
        <w:jc w:val="both"/>
      </w:pPr>
      <w:r w:rsidRPr="00665E30">
        <w:t>РЕШЕНИЕ ПРИНЯТО</w:t>
      </w:r>
    </w:p>
    <w:p w14:paraId="06BA4670" w14:textId="58438BB2" w:rsidR="00665E30" w:rsidRDefault="00665E30" w:rsidP="00665E30">
      <w:pPr>
        <w:ind w:firstLine="709"/>
        <w:jc w:val="both"/>
      </w:pPr>
      <w:r w:rsidRPr="00665E30">
        <w:t>9.2.  Сформировать наблюдательный совет в составе</w:t>
      </w:r>
      <w:r>
        <w:t xml:space="preserve"> пяти человек,</w:t>
      </w:r>
      <w:r w:rsidRPr="00665E30">
        <w:t xml:space="preserve"> </w:t>
      </w:r>
      <w:r w:rsidRPr="00665E30">
        <w:t xml:space="preserve">в том числе один человек представитель государства. </w:t>
      </w:r>
      <w:r>
        <w:t>(Список прилагается)</w:t>
      </w:r>
    </w:p>
    <w:p w14:paraId="596E5BC5" w14:textId="51A6CAAE" w:rsidR="00665E30" w:rsidRPr="00665E30" w:rsidRDefault="00665E30" w:rsidP="00665E30">
      <w:pPr>
        <w:jc w:val="both"/>
      </w:pPr>
      <w:r w:rsidRPr="00665E30">
        <w:t>РЕШЕНИЕ ПРИНЯТО</w:t>
      </w:r>
    </w:p>
    <w:p w14:paraId="79C371A0" w14:textId="77777777" w:rsidR="00665E30" w:rsidRPr="00665E30" w:rsidRDefault="00665E30" w:rsidP="00665E30">
      <w:pPr>
        <w:jc w:val="both"/>
      </w:pPr>
    </w:p>
    <w:p w14:paraId="59EAF7E4" w14:textId="77777777" w:rsidR="00665E30" w:rsidRPr="00665E30" w:rsidRDefault="00665E30" w:rsidP="00665E30">
      <w:pPr>
        <w:spacing w:line="216" w:lineRule="auto"/>
        <w:jc w:val="center"/>
        <w:rPr>
          <w:b/>
          <w:bCs/>
          <w:iCs/>
          <w:u w:val="single"/>
        </w:rPr>
      </w:pPr>
      <w:r w:rsidRPr="00665E30">
        <w:rPr>
          <w:b/>
          <w:bCs/>
          <w:iCs/>
          <w:u w:val="single"/>
        </w:rPr>
        <w:t>По десятому вопросу:</w:t>
      </w:r>
    </w:p>
    <w:p w14:paraId="2634CDE8" w14:textId="28BAF6F3" w:rsidR="00665E30" w:rsidRPr="00665E30" w:rsidRDefault="00665E30" w:rsidP="00665E30">
      <w:pPr>
        <w:spacing w:line="216" w:lineRule="auto"/>
        <w:ind w:firstLine="709"/>
        <w:jc w:val="both"/>
        <w:rPr>
          <w:iCs/>
        </w:rPr>
      </w:pPr>
      <w:r w:rsidRPr="00665E30">
        <w:rPr>
          <w:iCs/>
        </w:rPr>
        <w:t xml:space="preserve">10. Избрать ревизионную комиссию в </w:t>
      </w:r>
      <w:r w:rsidR="0079079F">
        <w:rPr>
          <w:iCs/>
        </w:rPr>
        <w:t>составе</w:t>
      </w:r>
      <w:r w:rsidRPr="00665E30">
        <w:rPr>
          <w:iCs/>
        </w:rPr>
        <w:t xml:space="preserve"> тр</w:t>
      </w:r>
      <w:r w:rsidR="0079079F">
        <w:rPr>
          <w:iCs/>
        </w:rPr>
        <w:t>е</w:t>
      </w:r>
      <w:r w:rsidRPr="00665E30">
        <w:rPr>
          <w:iCs/>
        </w:rPr>
        <w:t>х человек</w:t>
      </w:r>
      <w:r w:rsidR="00CB72AD">
        <w:rPr>
          <w:iCs/>
        </w:rPr>
        <w:t>.</w:t>
      </w:r>
      <w:r>
        <w:rPr>
          <w:iCs/>
        </w:rPr>
        <w:t xml:space="preserve"> (</w:t>
      </w:r>
      <w:r w:rsidR="00CB72AD">
        <w:rPr>
          <w:iCs/>
        </w:rPr>
        <w:t>С</w:t>
      </w:r>
      <w:r>
        <w:rPr>
          <w:iCs/>
        </w:rPr>
        <w:t>писок прилагается)</w:t>
      </w:r>
    </w:p>
    <w:p w14:paraId="1ADBD514" w14:textId="77777777" w:rsidR="00665E30" w:rsidRPr="00665E30" w:rsidRDefault="00665E30" w:rsidP="00665E30">
      <w:pPr>
        <w:jc w:val="both"/>
      </w:pPr>
      <w:r w:rsidRPr="00665E30">
        <w:t>РЕШЕНИЕ ПРИНЯТО</w:t>
      </w:r>
    </w:p>
    <w:p w14:paraId="16DE5B40" w14:textId="77777777" w:rsidR="00665E30" w:rsidRPr="00665E30" w:rsidRDefault="00665E30" w:rsidP="00665E30">
      <w:pPr>
        <w:rPr>
          <w:b/>
          <w:bCs/>
          <w:u w:val="single"/>
        </w:rPr>
      </w:pPr>
    </w:p>
    <w:p w14:paraId="6B5F7718" w14:textId="77777777" w:rsidR="00665E30" w:rsidRPr="00665E30" w:rsidRDefault="00665E30" w:rsidP="00665E30">
      <w:pPr>
        <w:jc w:val="center"/>
        <w:rPr>
          <w:b/>
          <w:bCs/>
          <w:u w:val="single"/>
        </w:rPr>
      </w:pPr>
      <w:r w:rsidRPr="00665E30">
        <w:rPr>
          <w:b/>
          <w:bCs/>
          <w:u w:val="single"/>
        </w:rPr>
        <w:t>По одиннадцатому вопросу:</w:t>
      </w:r>
    </w:p>
    <w:p w14:paraId="4868D38C" w14:textId="7AD68EEC" w:rsidR="00665E30" w:rsidRPr="00665E30" w:rsidRDefault="00665E30" w:rsidP="00665E30">
      <w:pPr>
        <w:pStyle w:val="a3"/>
        <w:tabs>
          <w:tab w:val="left" w:pos="709"/>
          <w:tab w:val="left" w:pos="4536"/>
          <w:tab w:val="left" w:pos="5670"/>
          <w:tab w:val="left" w:pos="6804"/>
        </w:tabs>
        <w:ind w:firstLine="709"/>
        <w:jc w:val="left"/>
      </w:pPr>
      <w:r w:rsidRPr="00665E30">
        <w:t>11. Утвердить Устав открытого акционерного общества «</w:t>
      </w:r>
      <w:proofErr w:type="spellStart"/>
      <w:r w:rsidRPr="00665E30">
        <w:t>Тышковичи</w:t>
      </w:r>
      <w:proofErr w:type="spellEnd"/>
      <w:r w:rsidRPr="00665E30">
        <w:t>-Агро».</w:t>
      </w:r>
      <w:r w:rsidR="00207C97">
        <w:t xml:space="preserve"> (Прилагается)</w:t>
      </w:r>
    </w:p>
    <w:p w14:paraId="1CAB9628" w14:textId="77777777" w:rsidR="00665E30" w:rsidRPr="00665E30" w:rsidRDefault="00665E30" w:rsidP="00665E30">
      <w:pPr>
        <w:jc w:val="both"/>
      </w:pPr>
      <w:r w:rsidRPr="00665E30">
        <w:t>РЕШЕНИЕ ПРИНЯТО</w:t>
      </w:r>
    </w:p>
    <w:p w14:paraId="7DAC3938" w14:textId="77777777" w:rsidR="00665E30" w:rsidRPr="00665E30" w:rsidRDefault="00665E30" w:rsidP="00665E30">
      <w:pPr>
        <w:pStyle w:val="a3"/>
        <w:tabs>
          <w:tab w:val="left" w:pos="709"/>
          <w:tab w:val="left" w:pos="4536"/>
          <w:tab w:val="left" w:pos="5670"/>
          <w:tab w:val="left" w:pos="6804"/>
        </w:tabs>
      </w:pPr>
    </w:p>
    <w:p w14:paraId="531C1E7E" w14:textId="77777777" w:rsidR="00665E30" w:rsidRPr="00665E30" w:rsidRDefault="00665E30" w:rsidP="00665E30">
      <w:pPr>
        <w:jc w:val="center"/>
        <w:rPr>
          <w:b/>
          <w:bCs/>
          <w:u w:val="single"/>
        </w:rPr>
      </w:pPr>
      <w:r w:rsidRPr="00665E30">
        <w:rPr>
          <w:b/>
          <w:bCs/>
          <w:u w:val="single"/>
        </w:rPr>
        <w:t>По двенадцатому вопросу:</w:t>
      </w:r>
    </w:p>
    <w:p w14:paraId="78CA9911" w14:textId="48C211C7" w:rsidR="00665E30" w:rsidRPr="00665E30" w:rsidRDefault="00665E30" w:rsidP="00665E30">
      <w:pPr>
        <w:widowControl w:val="0"/>
        <w:shd w:val="clear" w:color="auto" w:fill="FFFFFF"/>
        <w:tabs>
          <w:tab w:val="left" w:pos="1134"/>
        </w:tabs>
        <w:ind w:left="20" w:right="40" w:firstLine="689"/>
        <w:contextualSpacing/>
        <w:jc w:val="both"/>
      </w:pPr>
      <w:r w:rsidRPr="00665E30">
        <w:t>12. Утвердить Положение о наблюдательном совете открытого акционерного общества «</w:t>
      </w:r>
      <w:proofErr w:type="spellStart"/>
      <w:r w:rsidRPr="00665E30">
        <w:t>Тышковичи</w:t>
      </w:r>
      <w:proofErr w:type="spellEnd"/>
      <w:r w:rsidRPr="00665E30">
        <w:t>-Агро».</w:t>
      </w:r>
      <w:r w:rsidR="00207C97">
        <w:t xml:space="preserve"> (Прилагается)</w:t>
      </w:r>
    </w:p>
    <w:p w14:paraId="49B605BB" w14:textId="77777777" w:rsidR="00665E30" w:rsidRPr="00665E30" w:rsidRDefault="00665E30" w:rsidP="00665E30">
      <w:pPr>
        <w:jc w:val="both"/>
      </w:pPr>
      <w:r w:rsidRPr="00665E30">
        <w:t>РЕШЕНИЕ ПРИНЯТО</w:t>
      </w:r>
    </w:p>
    <w:p w14:paraId="22063173" w14:textId="77777777" w:rsidR="00207C97" w:rsidRPr="00665E30" w:rsidRDefault="00207C97" w:rsidP="00CB72AD">
      <w:pPr>
        <w:rPr>
          <w:b/>
          <w:bCs/>
          <w:u w:val="single"/>
        </w:rPr>
      </w:pPr>
    </w:p>
    <w:p w14:paraId="046B3F1F" w14:textId="77777777" w:rsidR="00665E30" w:rsidRPr="00665E30" w:rsidRDefault="00665E30" w:rsidP="00665E30">
      <w:pPr>
        <w:jc w:val="center"/>
        <w:rPr>
          <w:b/>
          <w:bCs/>
          <w:u w:val="single"/>
        </w:rPr>
      </w:pPr>
      <w:r w:rsidRPr="00665E30">
        <w:rPr>
          <w:b/>
          <w:bCs/>
          <w:u w:val="single"/>
        </w:rPr>
        <w:t>По тринадцатому вопросу:</w:t>
      </w:r>
    </w:p>
    <w:p w14:paraId="2161330C" w14:textId="083691FE" w:rsidR="00665E30" w:rsidRPr="00665E30" w:rsidRDefault="00665E30" w:rsidP="00665E30">
      <w:pPr>
        <w:pStyle w:val="a3"/>
        <w:tabs>
          <w:tab w:val="left" w:pos="709"/>
          <w:tab w:val="left" w:pos="4536"/>
          <w:tab w:val="left" w:pos="5670"/>
          <w:tab w:val="left" w:pos="6804"/>
        </w:tabs>
        <w:ind w:firstLine="709"/>
        <w:jc w:val="left"/>
      </w:pPr>
      <w:r w:rsidRPr="00665E30">
        <w:t xml:space="preserve">13. Утвердить Положение о порядке передачи в собственность гражданам жилых домов (квартир), построенных (реконструированных, приобретенных), находящихся в </w:t>
      </w:r>
      <w:r w:rsidRPr="00665E30">
        <w:lastRenderedPageBreak/>
        <w:t>частной собственности открытого акционерного общества «</w:t>
      </w:r>
      <w:proofErr w:type="spellStart"/>
      <w:r w:rsidRPr="00665E30">
        <w:t>Тышковичи</w:t>
      </w:r>
      <w:proofErr w:type="spellEnd"/>
      <w:r w:rsidRPr="00665E30">
        <w:t>-Агро».</w:t>
      </w:r>
      <w:r w:rsidR="00207C97">
        <w:t xml:space="preserve"> (Прилагается)</w:t>
      </w:r>
    </w:p>
    <w:p w14:paraId="2AEAFE46" w14:textId="77777777" w:rsidR="00665E30" w:rsidRPr="00665E30" w:rsidRDefault="00665E30" w:rsidP="00665E30">
      <w:pPr>
        <w:jc w:val="both"/>
      </w:pPr>
      <w:r w:rsidRPr="00665E30">
        <w:t>РЕШЕНИЕ ПРИНЯТО</w:t>
      </w:r>
    </w:p>
    <w:p w14:paraId="14299B2C" w14:textId="77777777" w:rsidR="00665E30" w:rsidRPr="00665E30" w:rsidRDefault="00665E30" w:rsidP="00665E30">
      <w:pPr>
        <w:pStyle w:val="a3"/>
        <w:tabs>
          <w:tab w:val="left" w:pos="709"/>
          <w:tab w:val="left" w:pos="4536"/>
          <w:tab w:val="left" w:pos="5670"/>
          <w:tab w:val="left" w:pos="6804"/>
        </w:tabs>
        <w:ind w:firstLine="851"/>
      </w:pPr>
    </w:p>
    <w:p w14:paraId="1B32B55D" w14:textId="77777777" w:rsidR="00665E30" w:rsidRPr="00665E30" w:rsidRDefault="00665E30" w:rsidP="00665E30">
      <w:pPr>
        <w:jc w:val="center"/>
        <w:rPr>
          <w:b/>
          <w:bCs/>
          <w:u w:val="single"/>
        </w:rPr>
      </w:pPr>
      <w:r w:rsidRPr="00665E30">
        <w:rPr>
          <w:b/>
          <w:bCs/>
          <w:u w:val="single"/>
        </w:rPr>
        <w:t>По четырнадцатому вопросу:</w:t>
      </w:r>
    </w:p>
    <w:p w14:paraId="0364641D" w14:textId="77777777" w:rsidR="00665E30" w:rsidRPr="00665E30" w:rsidRDefault="00665E30" w:rsidP="00665E30">
      <w:pPr>
        <w:pStyle w:val="a3"/>
        <w:tabs>
          <w:tab w:val="left" w:pos="709"/>
          <w:tab w:val="left" w:pos="4536"/>
          <w:tab w:val="left" w:pos="5670"/>
          <w:tab w:val="left" w:pos="6804"/>
        </w:tabs>
        <w:ind w:firstLine="709"/>
        <w:jc w:val="left"/>
      </w:pPr>
      <w:r w:rsidRPr="00665E30">
        <w:t xml:space="preserve">14. Установить лимит максимального годового объема непроизводственных расходов в размере 700 тысяч рублей. </w:t>
      </w:r>
    </w:p>
    <w:p w14:paraId="0C0965FF" w14:textId="77777777" w:rsidR="00665E30" w:rsidRPr="00665E30" w:rsidRDefault="00665E30" w:rsidP="00665E30">
      <w:pPr>
        <w:jc w:val="both"/>
      </w:pPr>
      <w:r w:rsidRPr="00665E30">
        <w:t>РЕШЕНИЕ ПРИНЯТО</w:t>
      </w:r>
    </w:p>
    <w:p w14:paraId="3D9381F2" w14:textId="77777777" w:rsidR="00665E30" w:rsidRPr="00665E30" w:rsidRDefault="00665E30" w:rsidP="00161BA1">
      <w:pPr>
        <w:pStyle w:val="a3"/>
        <w:tabs>
          <w:tab w:val="left" w:pos="0"/>
        </w:tabs>
        <w:suppressAutoHyphens/>
        <w:jc w:val="center"/>
        <w:rPr>
          <w:b/>
          <w:bCs/>
        </w:rPr>
      </w:pPr>
    </w:p>
    <w:p w14:paraId="0A7E43ED" w14:textId="77777777" w:rsidR="001358A8" w:rsidRPr="00665E30" w:rsidRDefault="001358A8" w:rsidP="00207C97">
      <w:pPr>
        <w:tabs>
          <w:tab w:val="left" w:pos="1134"/>
        </w:tabs>
        <w:jc w:val="both"/>
      </w:pPr>
    </w:p>
    <w:p w14:paraId="2900904C" w14:textId="77777777" w:rsidR="001358A8" w:rsidRPr="00665E30" w:rsidRDefault="001358A8" w:rsidP="001358A8">
      <w:pPr>
        <w:tabs>
          <w:tab w:val="left" w:pos="1134"/>
        </w:tabs>
        <w:ind w:left="1429"/>
        <w:jc w:val="both"/>
      </w:pPr>
    </w:p>
    <w:p w14:paraId="15AC8C1A" w14:textId="77777777" w:rsidR="00731222" w:rsidRPr="00665E30" w:rsidRDefault="009B1DC7" w:rsidP="009B1DC7">
      <w:pPr>
        <w:tabs>
          <w:tab w:val="left" w:pos="1134"/>
        </w:tabs>
        <w:ind w:left="1429"/>
        <w:jc w:val="right"/>
      </w:pPr>
      <w:r w:rsidRPr="00665E30">
        <w:t>Наблюдательный совет Общества</w:t>
      </w:r>
    </w:p>
    <w:p w14:paraId="178788C8" w14:textId="77777777" w:rsidR="00951B21" w:rsidRPr="00665E30" w:rsidRDefault="00951B21" w:rsidP="009B1DC7">
      <w:pPr>
        <w:tabs>
          <w:tab w:val="left" w:pos="1134"/>
        </w:tabs>
        <w:ind w:left="1429"/>
        <w:jc w:val="right"/>
      </w:pPr>
    </w:p>
    <w:p w14:paraId="45971123" w14:textId="77777777" w:rsidR="00951B21" w:rsidRPr="00665E30" w:rsidRDefault="00951B21" w:rsidP="009B1DC7">
      <w:pPr>
        <w:tabs>
          <w:tab w:val="left" w:pos="1134"/>
        </w:tabs>
        <w:ind w:left="1429"/>
        <w:jc w:val="right"/>
      </w:pPr>
    </w:p>
    <w:sectPr w:rsidR="00951B21" w:rsidRPr="00665E30" w:rsidSect="00207C97">
      <w:pgSz w:w="11906" w:h="16838"/>
      <w:pgMar w:top="1134" w:right="850" w:bottom="113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303F9"/>
    <w:multiLevelType w:val="hybridMultilevel"/>
    <w:tmpl w:val="25C8F0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B129A"/>
    <w:multiLevelType w:val="hybridMultilevel"/>
    <w:tmpl w:val="7364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C2611"/>
    <w:multiLevelType w:val="multilevel"/>
    <w:tmpl w:val="4A10BD2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7C5980"/>
    <w:multiLevelType w:val="multilevel"/>
    <w:tmpl w:val="92F8BA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B10E81"/>
    <w:multiLevelType w:val="multilevel"/>
    <w:tmpl w:val="28D84B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631059B"/>
    <w:multiLevelType w:val="hybridMultilevel"/>
    <w:tmpl w:val="B5BC7BC4"/>
    <w:lvl w:ilvl="0" w:tplc="8D6E32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D16A44"/>
    <w:multiLevelType w:val="singleLevel"/>
    <w:tmpl w:val="1B54B204"/>
    <w:lvl w:ilvl="0">
      <w:start w:val="1"/>
      <w:numFmt w:val="bullet"/>
      <w:lvlText w:val=""/>
      <w:lvlJc w:val="left"/>
      <w:pPr>
        <w:tabs>
          <w:tab w:val="num" w:pos="794"/>
        </w:tabs>
        <w:ind w:left="794" w:hanging="510"/>
      </w:pPr>
      <w:rPr>
        <w:rFonts w:ascii="Symbol" w:hAnsi="Symbol" w:hint="default"/>
      </w:rPr>
    </w:lvl>
  </w:abstractNum>
  <w:abstractNum w:abstractNumId="8" w15:restartNumberingAfterBreak="0">
    <w:nsid w:val="1ECA53E8"/>
    <w:multiLevelType w:val="multilevel"/>
    <w:tmpl w:val="88383270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9" w15:restartNumberingAfterBreak="0">
    <w:nsid w:val="270D5B28"/>
    <w:multiLevelType w:val="hybridMultilevel"/>
    <w:tmpl w:val="1990F3F6"/>
    <w:lvl w:ilvl="0" w:tplc="DA7EC294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9E1DC6"/>
    <w:multiLevelType w:val="multilevel"/>
    <w:tmpl w:val="F462EE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7BF7F20"/>
    <w:multiLevelType w:val="multilevel"/>
    <w:tmpl w:val="204C73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41E2575"/>
    <w:multiLevelType w:val="hybridMultilevel"/>
    <w:tmpl w:val="7780E218"/>
    <w:lvl w:ilvl="0" w:tplc="9BA45348">
      <w:start w:val="6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881D8E"/>
    <w:multiLevelType w:val="hybridMultilevel"/>
    <w:tmpl w:val="EDC0908E"/>
    <w:lvl w:ilvl="0" w:tplc="A344015E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3ED649C4"/>
    <w:multiLevelType w:val="singleLevel"/>
    <w:tmpl w:val="8F0A1586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</w:abstractNum>
  <w:abstractNum w:abstractNumId="15" w15:restartNumberingAfterBreak="0">
    <w:nsid w:val="418376EC"/>
    <w:multiLevelType w:val="multilevel"/>
    <w:tmpl w:val="FC1EB9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2E62549"/>
    <w:multiLevelType w:val="hybridMultilevel"/>
    <w:tmpl w:val="681ED002"/>
    <w:lvl w:ilvl="0" w:tplc="C53AC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DA5EA4"/>
    <w:multiLevelType w:val="multilevel"/>
    <w:tmpl w:val="098A32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2D864D9"/>
    <w:multiLevelType w:val="multilevel"/>
    <w:tmpl w:val="856605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B6908A0"/>
    <w:multiLevelType w:val="multilevel"/>
    <w:tmpl w:val="3CFAD4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C6C7820"/>
    <w:multiLevelType w:val="multilevel"/>
    <w:tmpl w:val="3486621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DBF3CBB"/>
    <w:multiLevelType w:val="multilevel"/>
    <w:tmpl w:val="CD22098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665A597E"/>
    <w:multiLevelType w:val="multilevel"/>
    <w:tmpl w:val="204C73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763067B"/>
    <w:multiLevelType w:val="hybridMultilevel"/>
    <w:tmpl w:val="EB00E01A"/>
    <w:lvl w:ilvl="0" w:tplc="22CE95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875306A"/>
    <w:multiLevelType w:val="hybridMultilevel"/>
    <w:tmpl w:val="438E13E0"/>
    <w:lvl w:ilvl="0" w:tplc="2FE83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C8C019A"/>
    <w:multiLevelType w:val="hybridMultilevel"/>
    <w:tmpl w:val="6AA6F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A82EC3"/>
    <w:multiLevelType w:val="hybridMultilevel"/>
    <w:tmpl w:val="C44ADBE6"/>
    <w:lvl w:ilvl="0" w:tplc="43684B1C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7" w15:restartNumberingAfterBreak="0">
    <w:nsid w:val="6EAD2C51"/>
    <w:multiLevelType w:val="hybridMultilevel"/>
    <w:tmpl w:val="00809DEC"/>
    <w:lvl w:ilvl="0" w:tplc="EDA2238C">
      <w:start w:val="1"/>
      <w:numFmt w:val="decimal"/>
      <w:lvlText w:val="%1."/>
      <w:lvlJc w:val="left"/>
      <w:pPr>
        <w:ind w:left="12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8" w15:restartNumberingAfterBreak="0">
    <w:nsid w:val="701A6FC1"/>
    <w:multiLevelType w:val="hybridMultilevel"/>
    <w:tmpl w:val="6F4AC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67B22DD"/>
    <w:multiLevelType w:val="hybridMultilevel"/>
    <w:tmpl w:val="9F32E7F0"/>
    <w:lvl w:ilvl="0" w:tplc="308271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7694634B"/>
    <w:multiLevelType w:val="multilevel"/>
    <w:tmpl w:val="663479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 w16cid:durableId="306319666">
    <w:abstractNumId w:val="13"/>
  </w:num>
  <w:num w:numId="2" w16cid:durableId="1454205438">
    <w:abstractNumId w:val="21"/>
  </w:num>
  <w:num w:numId="3" w16cid:durableId="1923298634">
    <w:abstractNumId w:val="8"/>
  </w:num>
  <w:num w:numId="4" w16cid:durableId="73286886">
    <w:abstractNumId w:val="29"/>
  </w:num>
  <w:num w:numId="5" w16cid:durableId="1551070414">
    <w:abstractNumId w:val="14"/>
  </w:num>
  <w:num w:numId="6" w16cid:durableId="1690982267">
    <w:abstractNumId w:val="30"/>
  </w:num>
  <w:num w:numId="7" w16cid:durableId="1578587652">
    <w:abstractNumId w:val="16"/>
  </w:num>
  <w:num w:numId="8" w16cid:durableId="668992326">
    <w:abstractNumId w:val="20"/>
  </w:num>
  <w:num w:numId="9" w16cid:durableId="951743774">
    <w:abstractNumId w:val="3"/>
  </w:num>
  <w:num w:numId="10" w16cid:durableId="1259677414">
    <w:abstractNumId w:val="10"/>
  </w:num>
  <w:num w:numId="11" w16cid:durableId="203324459">
    <w:abstractNumId w:val="2"/>
  </w:num>
  <w:num w:numId="12" w16cid:durableId="1441071109">
    <w:abstractNumId w:val="26"/>
  </w:num>
  <w:num w:numId="13" w16cid:durableId="1961256378">
    <w:abstractNumId w:val="27"/>
  </w:num>
  <w:num w:numId="14" w16cid:durableId="1430077777">
    <w:abstractNumId w:val="24"/>
  </w:num>
  <w:num w:numId="15" w16cid:durableId="1933201622">
    <w:abstractNumId w:val="18"/>
  </w:num>
  <w:num w:numId="16" w16cid:durableId="1524898252">
    <w:abstractNumId w:val="7"/>
  </w:num>
  <w:num w:numId="17" w16cid:durableId="1620187042">
    <w:abstractNumId w:val="5"/>
  </w:num>
  <w:num w:numId="18" w16cid:durableId="1221549945">
    <w:abstractNumId w:val="23"/>
  </w:num>
  <w:num w:numId="19" w16cid:durableId="42483259">
    <w:abstractNumId w:val="0"/>
  </w:num>
  <w:num w:numId="20" w16cid:durableId="718748465">
    <w:abstractNumId w:val="9"/>
  </w:num>
  <w:num w:numId="21" w16cid:durableId="2083017264">
    <w:abstractNumId w:val="28"/>
  </w:num>
  <w:num w:numId="22" w16cid:durableId="1103498062">
    <w:abstractNumId w:val="15"/>
  </w:num>
  <w:num w:numId="23" w16cid:durableId="1305550612">
    <w:abstractNumId w:val="1"/>
  </w:num>
  <w:num w:numId="24" w16cid:durableId="1803578286">
    <w:abstractNumId w:val="4"/>
  </w:num>
  <w:num w:numId="25" w16cid:durableId="868373075">
    <w:abstractNumId w:val="25"/>
  </w:num>
  <w:num w:numId="26" w16cid:durableId="304356480">
    <w:abstractNumId w:val="17"/>
  </w:num>
  <w:num w:numId="27" w16cid:durableId="72051879">
    <w:abstractNumId w:val="6"/>
  </w:num>
  <w:num w:numId="28" w16cid:durableId="149367446">
    <w:abstractNumId w:val="22"/>
  </w:num>
  <w:num w:numId="29" w16cid:durableId="2065593240">
    <w:abstractNumId w:val="19"/>
  </w:num>
  <w:num w:numId="30" w16cid:durableId="1451628880">
    <w:abstractNumId w:val="12"/>
  </w:num>
  <w:num w:numId="31" w16cid:durableId="12373520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B38"/>
    <w:rsid w:val="00011559"/>
    <w:rsid w:val="00020567"/>
    <w:rsid w:val="0002694A"/>
    <w:rsid w:val="00035251"/>
    <w:rsid w:val="00040B97"/>
    <w:rsid w:val="00061414"/>
    <w:rsid w:val="00070E0E"/>
    <w:rsid w:val="00096E76"/>
    <w:rsid w:val="000A5BF8"/>
    <w:rsid w:val="000C0B5A"/>
    <w:rsid w:val="000D32B9"/>
    <w:rsid w:val="000D3635"/>
    <w:rsid w:val="000D5FAB"/>
    <w:rsid w:val="000E0320"/>
    <w:rsid w:val="000E38FC"/>
    <w:rsid w:val="000F4C2C"/>
    <w:rsid w:val="000F5A12"/>
    <w:rsid w:val="00102079"/>
    <w:rsid w:val="001028D9"/>
    <w:rsid w:val="00103668"/>
    <w:rsid w:val="0010404D"/>
    <w:rsid w:val="00125660"/>
    <w:rsid w:val="00125E0F"/>
    <w:rsid w:val="00130335"/>
    <w:rsid w:val="001358A8"/>
    <w:rsid w:val="00140102"/>
    <w:rsid w:val="00150E3B"/>
    <w:rsid w:val="00160E7F"/>
    <w:rsid w:val="00161BA1"/>
    <w:rsid w:val="00161EE7"/>
    <w:rsid w:val="00164F22"/>
    <w:rsid w:val="00167BA9"/>
    <w:rsid w:val="00176E29"/>
    <w:rsid w:val="001B5066"/>
    <w:rsid w:val="001C153E"/>
    <w:rsid w:val="001C7135"/>
    <w:rsid w:val="001E445A"/>
    <w:rsid w:val="001F39AD"/>
    <w:rsid w:val="00203E72"/>
    <w:rsid w:val="0020534A"/>
    <w:rsid w:val="00207271"/>
    <w:rsid w:val="00207C97"/>
    <w:rsid w:val="002315CE"/>
    <w:rsid w:val="002538D0"/>
    <w:rsid w:val="0026096C"/>
    <w:rsid w:val="00266023"/>
    <w:rsid w:val="002B0D09"/>
    <w:rsid w:val="002B6ECD"/>
    <w:rsid w:val="002C6EC0"/>
    <w:rsid w:val="002D364B"/>
    <w:rsid w:val="002F4C04"/>
    <w:rsid w:val="0030716D"/>
    <w:rsid w:val="003138D9"/>
    <w:rsid w:val="0033794E"/>
    <w:rsid w:val="00372E59"/>
    <w:rsid w:val="00376D4F"/>
    <w:rsid w:val="003838F9"/>
    <w:rsid w:val="00385123"/>
    <w:rsid w:val="00385D1F"/>
    <w:rsid w:val="003C0195"/>
    <w:rsid w:val="003C4CB9"/>
    <w:rsid w:val="003E6615"/>
    <w:rsid w:val="003E66CC"/>
    <w:rsid w:val="003F2F64"/>
    <w:rsid w:val="003F62D7"/>
    <w:rsid w:val="00405D4C"/>
    <w:rsid w:val="004125B4"/>
    <w:rsid w:val="00456210"/>
    <w:rsid w:val="004621D5"/>
    <w:rsid w:val="004667F8"/>
    <w:rsid w:val="00467FD4"/>
    <w:rsid w:val="00473D73"/>
    <w:rsid w:val="00481298"/>
    <w:rsid w:val="00485D7C"/>
    <w:rsid w:val="004913C3"/>
    <w:rsid w:val="004A57DE"/>
    <w:rsid w:val="004A7550"/>
    <w:rsid w:val="004C25C6"/>
    <w:rsid w:val="004C70AA"/>
    <w:rsid w:val="004F1445"/>
    <w:rsid w:val="004F5269"/>
    <w:rsid w:val="005148FD"/>
    <w:rsid w:val="00535E0A"/>
    <w:rsid w:val="00541E94"/>
    <w:rsid w:val="00553824"/>
    <w:rsid w:val="00556690"/>
    <w:rsid w:val="00556C71"/>
    <w:rsid w:val="005738D6"/>
    <w:rsid w:val="00581166"/>
    <w:rsid w:val="00586646"/>
    <w:rsid w:val="005A7904"/>
    <w:rsid w:val="005B040D"/>
    <w:rsid w:val="005B201D"/>
    <w:rsid w:val="005C6E2E"/>
    <w:rsid w:val="005E0095"/>
    <w:rsid w:val="005E4114"/>
    <w:rsid w:val="00612A52"/>
    <w:rsid w:val="00631BE4"/>
    <w:rsid w:val="00632301"/>
    <w:rsid w:val="0065232A"/>
    <w:rsid w:val="00665E30"/>
    <w:rsid w:val="0066707E"/>
    <w:rsid w:val="00676EB7"/>
    <w:rsid w:val="00684E4E"/>
    <w:rsid w:val="00687FF0"/>
    <w:rsid w:val="006A5462"/>
    <w:rsid w:val="006B58C1"/>
    <w:rsid w:val="006F4C66"/>
    <w:rsid w:val="00705386"/>
    <w:rsid w:val="00711589"/>
    <w:rsid w:val="00720F9F"/>
    <w:rsid w:val="00731222"/>
    <w:rsid w:val="00733888"/>
    <w:rsid w:val="0074593D"/>
    <w:rsid w:val="00765DFE"/>
    <w:rsid w:val="0077287E"/>
    <w:rsid w:val="00782204"/>
    <w:rsid w:val="00786C86"/>
    <w:rsid w:val="0079079F"/>
    <w:rsid w:val="007908B9"/>
    <w:rsid w:val="00792B26"/>
    <w:rsid w:val="007A3A52"/>
    <w:rsid w:val="007A4653"/>
    <w:rsid w:val="007B6099"/>
    <w:rsid w:val="007C1333"/>
    <w:rsid w:val="007C4F95"/>
    <w:rsid w:val="007E611A"/>
    <w:rsid w:val="007F4365"/>
    <w:rsid w:val="0080700B"/>
    <w:rsid w:val="008126A8"/>
    <w:rsid w:val="00813704"/>
    <w:rsid w:val="00834148"/>
    <w:rsid w:val="008436DE"/>
    <w:rsid w:val="0084605F"/>
    <w:rsid w:val="008543E4"/>
    <w:rsid w:val="0086146C"/>
    <w:rsid w:val="00881D65"/>
    <w:rsid w:val="00891CA0"/>
    <w:rsid w:val="008A05B7"/>
    <w:rsid w:val="008A66AC"/>
    <w:rsid w:val="008A7F4E"/>
    <w:rsid w:val="008B19BA"/>
    <w:rsid w:val="008B1FE8"/>
    <w:rsid w:val="008C000E"/>
    <w:rsid w:val="008C3DA0"/>
    <w:rsid w:val="008C47CB"/>
    <w:rsid w:val="008E6A57"/>
    <w:rsid w:val="008F4171"/>
    <w:rsid w:val="008F7C55"/>
    <w:rsid w:val="009057C8"/>
    <w:rsid w:val="00907B07"/>
    <w:rsid w:val="009133BB"/>
    <w:rsid w:val="0091366D"/>
    <w:rsid w:val="0093398C"/>
    <w:rsid w:val="00942B27"/>
    <w:rsid w:val="00951B21"/>
    <w:rsid w:val="009544F6"/>
    <w:rsid w:val="00960A96"/>
    <w:rsid w:val="00972FED"/>
    <w:rsid w:val="00974EC8"/>
    <w:rsid w:val="00996FEB"/>
    <w:rsid w:val="00997487"/>
    <w:rsid w:val="009A4F33"/>
    <w:rsid w:val="009B1DC7"/>
    <w:rsid w:val="009C3942"/>
    <w:rsid w:val="009C4C5E"/>
    <w:rsid w:val="009C75B7"/>
    <w:rsid w:val="009E04B3"/>
    <w:rsid w:val="009F15C2"/>
    <w:rsid w:val="009F4F61"/>
    <w:rsid w:val="00A06E92"/>
    <w:rsid w:val="00A64354"/>
    <w:rsid w:val="00A65C6F"/>
    <w:rsid w:val="00A77AA4"/>
    <w:rsid w:val="00A808F3"/>
    <w:rsid w:val="00A81876"/>
    <w:rsid w:val="00A83100"/>
    <w:rsid w:val="00AC3417"/>
    <w:rsid w:val="00AC66BA"/>
    <w:rsid w:val="00AD0558"/>
    <w:rsid w:val="00AD68F4"/>
    <w:rsid w:val="00AF6552"/>
    <w:rsid w:val="00B068E7"/>
    <w:rsid w:val="00B12B3F"/>
    <w:rsid w:val="00B13E32"/>
    <w:rsid w:val="00B34B34"/>
    <w:rsid w:val="00B37202"/>
    <w:rsid w:val="00B47D51"/>
    <w:rsid w:val="00B47E8E"/>
    <w:rsid w:val="00B52CCE"/>
    <w:rsid w:val="00B87922"/>
    <w:rsid w:val="00B95A79"/>
    <w:rsid w:val="00BC0727"/>
    <w:rsid w:val="00BC6B38"/>
    <w:rsid w:val="00BE1350"/>
    <w:rsid w:val="00BF6AB3"/>
    <w:rsid w:val="00C16F36"/>
    <w:rsid w:val="00C20816"/>
    <w:rsid w:val="00C36908"/>
    <w:rsid w:val="00C614A0"/>
    <w:rsid w:val="00C64E88"/>
    <w:rsid w:val="00CA71EF"/>
    <w:rsid w:val="00CB5607"/>
    <w:rsid w:val="00CB5F7D"/>
    <w:rsid w:val="00CB72AD"/>
    <w:rsid w:val="00CD12B7"/>
    <w:rsid w:val="00D00E1C"/>
    <w:rsid w:val="00D02EB9"/>
    <w:rsid w:val="00D038ED"/>
    <w:rsid w:val="00D21DF1"/>
    <w:rsid w:val="00D37CE4"/>
    <w:rsid w:val="00D5029C"/>
    <w:rsid w:val="00D55E49"/>
    <w:rsid w:val="00D6061B"/>
    <w:rsid w:val="00D63894"/>
    <w:rsid w:val="00D84674"/>
    <w:rsid w:val="00DB22E9"/>
    <w:rsid w:val="00DB436A"/>
    <w:rsid w:val="00DD32BE"/>
    <w:rsid w:val="00DD6CB9"/>
    <w:rsid w:val="00DE0FD9"/>
    <w:rsid w:val="00DE3528"/>
    <w:rsid w:val="00DE547F"/>
    <w:rsid w:val="00DF6247"/>
    <w:rsid w:val="00E0712E"/>
    <w:rsid w:val="00E1683D"/>
    <w:rsid w:val="00E46865"/>
    <w:rsid w:val="00E51DB3"/>
    <w:rsid w:val="00E62DA3"/>
    <w:rsid w:val="00E75782"/>
    <w:rsid w:val="00E77AA9"/>
    <w:rsid w:val="00E812A8"/>
    <w:rsid w:val="00E973C2"/>
    <w:rsid w:val="00EA2C5E"/>
    <w:rsid w:val="00EE247A"/>
    <w:rsid w:val="00EF6A7E"/>
    <w:rsid w:val="00F04A95"/>
    <w:rsid w:val="00F25A80"/>
    <w:rsid w:val="00F35724"/>
    <w:rsid w:val="00F36363"/>
    <w:rsid w:val="00F443AC"/>
    <w:rsid w:val="00F4747A"/>
    <w:rsid w:val="00F5599C"/>
    <w:rsid w:val="00F6142A"/>
    <w:rsid w:val="00F650F9"/>
    <w:rsid w:val="00F87AE0"/>
    <w:rsid w:val="00FB1120"/>
    <w:rsid w:val="00FB6D87"/>
    <w:rsid w:val="00FE025A"/>
    <w:rsid w:val="00FE12F7"/>
    <w:rsid w:val="00FF34F4"/>
    <w:rsid w:val="00FF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stroke startarrow="oval" endarrow="oval" weight="1.5pt"/>
    </o:shapedefaults>
    <o:shapelayout v:ext="edit">
      <o:idmap v:ext="edit" data="1"/>
    </o:shapelayout>
  </w:shapeDefaults>
  <w:decimalSymbol w:val=","/>
  <w:listSeparator w:val=";"/>
  <w14:docId w14:val="75E3C5B1"/>
  <w15:chartTrackingRefBased/>
  <w15:docId w15:val="{9BDA1A32-E138-4FA3-9A9F-D7883776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color w:val="000000"/>
      <w:sz w:val="28"/>
      <w:szCs w:val="1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b/>
      <w:bCs/>
      <w:u w:val="single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Courier New" w:hAnsi="Courier New"/>
      <w:szCs w:val="20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sz w:val="32"/>
    </w:rPr>
  </w:style>
  <w:style w:type="paragraph" w:styleId="8">
    <w:name w:val="heading 8"/>
    <w:basedOn w:val="a"/>
    <w:next w:val="a"/>
    <w:qFormat/>
    <w:pPr>
      <w:keepNext/>
      <w:spacing w:line="240" w:lineRule="atLeast"/>
      <w:jc w:val="center"/>
      <w:outlineLvl w:val="7"/>
    </w:pPr>
    <w:rPr>
      <w:b/>
      <w:sz w:val="4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pPr>
      <w:jc w:val="right"/>
    </w:pPr>
  </w:style>
  <w:style w:type="character" w:styleId="a5">
    <w:name w:val="Hyperlink"/>
    <w:semiHidden/>
    <w:rPr>
      <w:color w:val="0000FF"/>
      <w:u w:val="single"/>
    </w:rPr>
  </w:style>
  <w:style w:type="paragraph" w:customStyle="1" w:styleId="newncpi0">
    <w:name w:val="newncpi0"/>
    <w:basedOn w:val="a"/>
    <w:pPr>
      <w:jc w:val="both"/>
    </w:pPr>
  </w:style>
  <w:style w:type="paragraph" w:customStyle="1" w:styleId="undline">
    <w:name w:val="undline"/>
    <w:basedOn w:val="a"/>
    <w:pPr>
      <w:jc w:val="both"/>
    </w:pPr>
    <w:rPr>
      <w:sz w:val="20"/>
      <w:szCs w:val="20"/>
    </w:rPr>
  </w:style>
  <w:style w:type="paragraph" w:customStyle="1" w:styleId="titlep">
    <w:name w:val="titlep"/>
    <w:basedOn w:val="a"/>
    <w:pPr>
      <w:spacing w:before="240" w:after="240"/>
      <w:jc w:val="center"/>
    </w:pPr>
    <w:rPr>
      <w:b/>
      <w:bCs/>
    </w:rPr>
  </w:style>
  <w:style w:type="paragraph" w:customStyle="1" w:styleId="newncpi">
    <w:name w:val="newncpi"/>
    <w:basedOn w:val="a"/>
    <w:pPr>
      <w:ind w:firstLine="567"/>
      <w:jc w:val="both"/>
    </w:pPr>
  </w:style>
  <w:style w:type="paragraph" w:customStyle="1" w:styleId="point">
    <w:name w:val="point"/>
    <w:basedOn w:val="a"/>
    <w:pPr>
      <w:ind w:firstLine="567"/>
      <w:jc w:val="both"/>
    </w:pPr>
  </w:style>
  <w:style w:type="paragraph" w:customStyle="1" w:styleId="underpoint">
    <w:name w:val="underpoint"/>
    <w:basedOn w:val="a"/>
    <w:pPr>
      <w:ind w:firstLine="567"/>
      <w:jc w:val="both"/>
    </w:pPr>
  </w:style>
  <w:style w:type="paragraph" w:customStyle="1" w:styleId="snoskiline">
    <w:name w:val="snoskiline"/>
    <w:basedOn w:val="a"/>
    <w:pPr>
      <w:jc w:val="both"/>
    </w:pPr>
    <w:rPr>
      <w:sz w:val="20"/>
      <w:szCs w:val="20"/>
    </w:rPr>
  </w:style>
  <w:style w:type="paragraph" w:customStyle="1" w:styleId="snoski">
    <w:name w:val="snoski"/>
    <w:basedOn w:val="a"/>
    <w:pPr>
      <w:ind w:firstLine="567"/>
      <w:jc w:val="both"/>
    </w:pPr>
    <w:rPr>
      <w:sz w:val="20"/>
      <w:szCs w:val="20"/>
    </w:rPr>
  </w:style>
  <w:style w:type="character" w:styleId="a6">
    <w:name w:val="Emphasis"/>
    <w:uiPriority w:val="20"/>
    <w:qFormat/>
    <w:rPr>
      <w:i/>
      <w:iCs/>
    </w:rPr>
  </w:style>
  <w:style w:type="paragraph" w:styleId="20">
    <w:name w:val="Body Text 2"/>
    <w:basedOn w:val="a"/>
    <w:semiHidden/>
    <w:pPr>
      <w:jc w:val="both"/>
    </w:pPr>
    <w:rPr>
      <w:color w:val="000000"/>
      <w:sz w:val="28"/>
      <w:szCs w:val="12"/>
    </w:rPr>
  </w:style>
  <w:style w:type="paragraph" w:styleId="a7">
    <w:name w:val="header"/>
    <w:basedOn w:val="a"/>
    <w:semiHidden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Body Text Indent"/>
    <w:basedOn w:val="a"/>
    <w:semiHidden/>
    <w:pPr>
      <w:ind w:firstLine="540"/>
      <w:jc w:val="both"/>
    </w:pPr>
    <w:rPr>
      <w:sz w:val="22"/>
      <w:szCs w:val="22"/>
    </w:rPr>
  </w:style>
  <w:style w:type="character" w:customStyle="1" w:styleId="apple-style-span">
    <w:name w:val="apple-style-span"/>
    <w:basedOn w:val="a0"/>
    <w:rsid w:val="00BC6B38"/>
  </w:style>
  <w:style w:type="table" w:styleId="a9">
    <w:name w:val="Table Grid"/>
    <w:basedOn w:val="a1"/>
    <w:uiPriority w:val="59"/>
    <w:rsid w:val="00A808F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rticle">
    <w:name w:val="article"/>
    <w:basedOn w:val="a"/>
    <w:rsid w:val="00556690"/>
    <w:pPr>
      <w:spacing w:before="240" w:after="240"/>
      <w:ind w:left="1922" w:hanging="1355"/>
    </w:pPr>
    <w:rPr>
      <w:i/>
      <w:iCs/>
    </w:rPr>
  </w:style>
  <w:style w:type="paragraph" w:styleId="3">
    <w:name w:val="Body Text Indent 3"/>
    <w:basedOn w:val="a"/>
    <w:link w:val="30"/>
    <w:uiPriority w:val="99"/>
    <w:unhideWhenUsed/>
    <w:rsid w:val="00164F22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uiPriority w:val="99"/>
    <w:rsid w:val="00164F22"/>
    <w:rPr>
      <w:sz w:val="16"/>
      <w:szCs w:val="16"/>
    </w:rPr>
  </w:style>
  <w:style w:type="paragraph" w:customStyle="1" w:styleId="changeadd">
    <w:name w:val="changeadd"/>
    <w:basedOn w:val="a"/>
    <w:rsid w:val="008E6A57"/>
    <w:pPr>
      <w:ind w:left="1134" w:firstLine="567"/>
      <w:jc w:val="both"/>
    </w:pPr>
  </w:style>
  <w:style w:type="character" w:customStyle="1" w:styleId="datepr">
    <w:name w:val="datepr"/>
    <w:rsid w:val="000D363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0D3635"/>
    <w:rPr>
      <w:rFonts w:ascii="Times New Roman" w:hAnsi="Times New Roman" w:cs="Times New Roman" w:hint="default"/>
      <w:i/>
      <w:iCs/>
    </w:rPr>
  </w:style>
  <w:style w:type="character" w:customStyle="1" w:styleId="name">
    <w:name w:val="name"/>
    <w:rsid w:val="000D363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rsid w:val="000D3635"/>
    <w:rPr>
      <w:rFonts w:ascii="Times New Roman" w:hAnsi="Times New Roman" w:cs="Times New Roman" w:hint="default"/>
      <w:b/>
      <w:bCs/>
      <w:caps/>
    </w:rPr>
  </w:style>
  <w:style w:type="paragraph" w:styleId="aa">
    <w:name w:val="Balloon Text"/>
    <w:basedOn w:val="a"/>
    <w:semiHidden/>
    <w:rsid w:val="00B52CCE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C70AA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Знак"/>
    <w:link w:val="a3"/>
    <w:semiHidden/>
    <w:rsid w:val="004125B4"/>
    <w:rPr>
      <w:sz w:val="24"/>
      <w:szCs w:val="24"/>
    </w:rPr>
  </w:style>
  <w:style w:type="paragraph" w:customStyle="1" w:styleId="10">
    <w:name w:val="Основной текст1"/>
    <w:basedOn w:val="a"/>
    <w:link w:val="ac"/>
    <w:rsid w:val="004125B4"/>
    <w:pPr>
      <w:widowControl w:val="0"/>
      <w:shd w:val="clear" w:color="auto" w:fill="FFFFFF"/>
      <w:spacing w:line="346" w:lineRule="exact"/>
      <w:jc w:val="both"/>
    </w:pPr>
    <w:rPr>
      <w:spacing w:val="2"/>
      <w:sz w:val="26"/>
      <w:szCs w:val="26"/>
      <w:lang w:eastAsia="en-US"/>
    </w:rPr>
  </w:style>
  <w:style w:type="character" w:customStyle="1" w:styleId="ac">
    <w:name w:val="Основной текст_"/>
    <w:link w:val="10"/>
    <w:rsid w:val="00665E30"/>
    <w:rPr>
      <w:spacing w:val="2"/>
      <w:sz w:val="26"/>
      <w:szCs w:val="26"/>
      <w:shd w:val="clear" w:color="auto" w:fill="FFFFFF"/>
      <w:lang w:eastAsia="en-US"/>
    </w:rPr>
  </w:style>
  <w:style w:type="table" w:customStyle="1" w:styleId="11">
    <w:name w:val="Сетка таблицы1"/>
    <w:basedOn w:val="a1"/>
    <w:next w:val="a9"/>
    <w:uiPriority w:val="59"/>
    <w:rsid w:val="00665E30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8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1115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Director</dc:creator>
  <cp:keywords/>
  <cp:lastModifiedBy>мария шурхай</cp:lastModifiedBy>
  <cp:revision>4</cp:revision>
  <cp:lastPrinted>2022-01-26T09:33:00Z</cp:lastPrinted>
  <dcterms:created xsi:type="dcterms:W3CDTF">2026-03-09T05:30:00Z</dcterms:created>
  <dcterms:modified xsi:type="dcterms:W3CDTF">2026-03-09T05:34:00Z</dcterms:modified>
</cp:coreProperties>
</file>